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80320" w:rsidRDefault="00180320"/>
    <w:p w:rsidR="00180320" w:rsidRDefault="00180320"/>
    <w:p w:rsidR="00180320" w:rsidRDefault="00180320"/>
    <w:p w:rsidR="00180320" w:rsidRDefault="00180320"/>
    <w:p w:rsidR="00180320" w:rsidRDefault="00180320">
      <w:pPr>
        <w:jc w:val="center"/>
        <w:rPr>
          <w:rFonts w:ascii="ＭＳ 明朝" w:hAnsi="ＭＳ 明朝"/>
          <w:sz w:val="40"/>
          <w:szCs w:val="36"/>
        </w:rPr>
      </w:pPr>
      <w:bookmarkStart w:id="0" w:name="_GoBack"/>
      <w:bookmarkEnd w:id="0"/>
    </w:p>
    <w:p w:rsidR="00180320" w:rsidRDefault="00180320">
      <w:pPr>
        <w:jc w:val="center"/>
        <w:rPr>
          <w:rFonts w:ascii="ＭＳ 明朝" w:hAnsi="ＭＳ 明朝" w:cs="ＭＳ明朝"/>
          <w:kern w:val="0"/>
          <w:sz w:val="44"/>
          <w:szCs w:val="40"/>
        </w:rPr>
      </w:pPr>
      <w:r>
        <w:rPr>
          <w:rFonts w:ascii="ＭＳ 明朝" w:hAnsi="ＭＳ 明朝" w:cs="ＭＳ明朝" w:hint="eastAsia"/>
          <w:kern w:val="0"/>
          <w:sz w:val="44"/>
          <w:szCs w:val="40"/>
        </w:rPr>
        <w:t>平成</w:t>
      </w:r>
      <w:r w:rsidR="00F97DC4">
        <w:rPr>
          <w:rFonts w:ascii="ＭＳ 明朝" w:hAnsi="ＭＳ 明朝" w:cs="ＭＳ明朝" w:hint="eastAsia"/>
          <w:kern w:val="0"/>
          <w:sz w:val="44"/>
          <w:szCs w:val="40"/>
        </w:rPr>
        <w:t>30</w:t>
      </w:r>
      <w:r>
        <w:rPr>
          <w:rFonts w:ascii="ＭＳ 明朝" w:hAnsi="ＭＳ 明朝" w:cs="ＭＳ明朝" w:hint="eastAsia"/>
          <w:kern w:val="0"/>
          <w:sz w:val="44"/>
          <w:szCs w:val="40"/>
        </w:rPr>
        <w:t xml:space="preserve">年度　</w:t>
      </w:r>
    </w:p>
    <w:p w:rsidR="00180320" w:rsidRDefault="00180320">
      <w:pPr>
        <w:jc w:val="center"/>
        <w:rPr>
          <w:rFonts w:ascii="ＭＳ 明朝" w:hAnsi="ＭＳ 明朝" w:cs="ＭＳ明朝"/>
          <w:kern w:val="0"/>
          <w:sz w:val="44"/>
          <w:szCs w:val="40"/>
        </w:rPr>
      </w:pPr>
    </w:p>
    <w:p w:rsidR="00180320" w:rsidRDefault="00180320">
      <w:pPr>
        <w:jc w:val="center"/>
        <w:rPr>
          <w:rFonts w:ascii="ＭＳ 明朝" w:hAnsi="ＭＳ 明朝" w:cs="ＭＳ明朝"/>
          <w:kern w:val="0"/>
          <w:sz w:val="44"/>
          <w:szCs w:val="40"/>
        </w:rPr>
      </w:pPr>
      <w:r>
        <w:rPr>
          <w:rFonts w:ascii="ＭＳ 明朝" w:hAnsi="ＭＳ 明朝" w:cs="ＭＳ明朝" w:hint="eastAsia"/>
          <w:kern w:val="0"/>
          <w:sz w:val="44"/>
          <w:szCs w:val="40"/>
        </w:rPr>
        <w:t>ふくしま森林再生事業</w:t>
      </w:r>
    </w:p>
    <w:p w:rsidR="00180320" w:rsidRDefault="00F97DC4">
      <w:pPr>
        <w:jc w:val="center"/>
        <w:rPr>
          <w:rFonts w:ascii="ＭＳ 明朝" w:hAnsi="ＭＳ 明朝" w:cs="ＭＳ明朝"/>
          <w:kern w:val="0"/>
          <w:sz w:val="44"/>
          <w:szCs w:val="40"/>
        </w:rPr>
      </w:pPr>
      <w:r>
        <w:rPr>
          <w:rFonts w:ascii="ＭＳ 明朝" w:hAnsi="ＭＳ 明朝" w:cs="ＭＳ明朝" w:hint="eastAsia"/>
          <w:kern w:val="0"/>
          <w:sz w:val="44"/>
          <w:szCs w:val="40"/>
        </w:rPr>
        <w:t>年度別事業実施計画</w:t>
      </w:r>
      <w:r w:rsidR="00180320">
        <w:rPr>
          <w:rFonts w:ascii="ＭＳ 明朝" w:hAnsi="ＭＳ 明朝" w:cs="ＭＳ明朝" w:hint="eastAsia"/>
          <w:kern w:val="0"/>
          <w:sz w:val="44"/>
          <w:szCs w:val="40"/>
        </w:rPr>
        <w:t>業務委託</w:t>
      </w:r>
    </w:p>
    <w:p w:rsidR="00180320" w:rsidRDefault="00180320">
      <w:pPr>
        <w:jc w:val="center"/>
        <w:rPr>
          <w:rFonts w:ascii="ＭＳ 明朝" w:hAnsi="ＭＳ 明朝" w:cs="ＭＳ明朝"/>
          <w:kern w:val="0"/>
          <w:sz w:val="44"/>
          <w:szCs w:val="40"/>
        </w:rPr>
      </w:pPr>
    </w:p>
    <w:p w:rsidR="00180320" w:rsidRDefault="00180320">
      <w:pPr>
        <w:jc w:val="center"/>
        <w:rPr>
          <w:rFonts w:ascii="ＭＳ 明朝" w:hAnsi="ＭＳ 明朝"/>
          <w:sz w:val="44"/>
          <w:szCs w:val="40"/>
        </w:rPr>
      </w:pPr>
      <w:r>
        <w:rPr>
          <w:rFonts w:ascii="ＭＳ 明朝" w:hAnsi="ＭＳ 明朝" w:cs="ＭＳ明朝" w:hint="eastAsia"/>
          <w:kern w:val="0"/>
          <w:sz w:val="44"/>
          <w:szCs w:val="40"/>
        </w:rPr>
        <w:t>業務計画書</w:t>
      </w:r>
    </w:p>
    <w:p w:rsidR="00180320" w:rsidRDefault="00180320">
      <w:pPr>
        <w:jc w:val="center"/>
        <w:rPr>
          <w:rFonts w:ascii="ＭＳ 明朝" w:hAnsi="ＭＳ 明朝"/>
          <w:sz w:val="44"/>
          <w:szCs w:val="40"/>
        </w:rPr>
      </w:pPr>
    </w:p>
    <w:p w:rsidR="00180320" w:rsidRDefault="00180320">
      <w:pPr>
        <w:jc w:val="center"/>
        <w:rPr>
          <w:rFonts w:ascii="ＭＳ 明朝" w:hAnsi="ＭＳ 明朝"/>
          <w:sz w:val="44"/>
          <w:szCs w:val="40"/>
        </w:rPr>
      </w:pPr>
    </w:p>
    <w:p w:rsidR="00180320" w:rsidRDefault="00180320">
      <w:pPr>
        <w:jc w:val="center"/>
        <w:rPr>
          <w:rFonts w:ascii="ＭＳ 明朝" w:hAnsi="ＭＳ 明朝"/>
          <w:sz w:val="44"/>
          <w:szCs w:val="40"/>
        </w:rPr>
      </w:pPr>
    </w:p>
    <w:p w:rsidR="00180320" w:rsidRDefault="00180320">
      <w:pPr>
        <w:jc w:val="center"/>
        <w:rPr>
          <w:rFonts w:ascii="ＭＳ 明朝" w:hAnsi="ＭＳ 明朝"/>
          <w:sz w:val="44"/>
          <w:szCs w:val="40"/>
        </w:rPr>
      </w:pPr>
    </w:p>
    <w:p w:rsidR="00180320" w:rsidRDefault="00180320">
      <w:pPr>
        <w:jc w:val="center"/>
        <w:rPr>
          <w:rFonts w:ascii="ＭＳ 明朝" w:hAnsi="ＭＳ 明朝"/>
          <w:sz w:val="44"/>
          <w:szCs w:val="40"/>
        </w:rPr>
      </w:pPr>
    </w:p>
    <w:p w:rsidR="00180320" w:rsidRDefault="00180320">
      <w:pPr>
        <w:jc w:val="center"/>
        <w:rPr>
          <w:rFonts w:ascii="ＭＳ 明朝" w:hAnsi="ＭＳ 明朝"/>
          <w:sz w:val="44"/>
          <w:szCs w:val="40"/>
        </w:rPr>
      </w:pPr>
    </w:p>
    <w:p w:rsidR="00180320" w:rsidRDefault="00180320">
      <w:pPr>
        <w:jc w:val="center"/>
        <w:rPr>
          <w:rFonts w:ascii="ＭＳ 明朝" w:hAnsi="ＭＳ 明朝"/>
          <w:sz w:val="44"/>
          <w:szCs w:val="40"/>
        </w:rPr>
      </w:pPr>
    </w:p>
    <w:p w:rsidR="00180320" w:rsidRDefault="00180320">
      <w:pPr>
        <w:jc w:val="center"/>
        <w:rPr>
          <w:rFonts w:ascii="ＭＳ 明朝" w:hAnsi="ＭＳ 明朝"/>
          <w:sz w:val="44"/>
          <w:szCs w:val="40"/>
        </w:rPr>
      </w:pPr>
      <w:r>
        <w:rPr>
          <w:rFonts w:ascii="ＭＳ 明朝" w:hAnsi="ＭＳ 明朝" w:hint="eastAsia"/>
          <w:sz w:val="44"/>
          <w:szCs w:val="40"/>
        </w:rPr>
        <w:t>平成</w:t>
      </w:r>
      <w:r w:rsidR="00F97DC4">
        <w:rPr>
          <w:rFonts w:ascii="ＭＳ 明朝" w:hAnsi="ＭＳ 明朝" w:hint="eastAsia"/>
          <w:sz w:val="44"/>
          <w:szCs w:val="40"/>
        </w:rPr>
        <w:t>30</w:t>
      </w:r>
      <w:r>
        <w:rPr>
          <w:rFonts w:ascii="ＭＳ 明朝" w:hAnsi="ＭＳ 明朝" w:hint="eastAsia"/>
          <w:sz w:val="44"/>
          <w:szCs w:val="40"/>
        </w:rPr>
        <w:t>年</w:t>
      </w:r>
      <w:r w:rsidR="00F97DC4">
        <w:rPr>
          <w:rFonts w:ascii="ＭＳ 明朝" w:hAnsi="ＭＳ 明朝" w:hint="eastAsia"/>
          <w:sz w:val="44"/>
          <w:szCs w:val="40"/>
        </w:rPr>
        <w:t>7</w:t>
      </w:r>
      <w:r>
        <w:rPr>
          <w:rFonts w:ascii="ＭＳ 明朝" w:hAnsi="ＭＳ 明朝" w:hint="eastAsia"/>
          <w:sz w:val="44"/>
          <w:szCs w:val="40"/>
        </w:rPr>
        <w:t>月</w:t>
      </w:r>
    </w:p>
    <w:p w:rsidR="00180320" w:rsidRDefault="00180320">
      <w:pPr>
        <w:jc w:val="center"/>
        <w:rPr>
          <w:rFonts w:ascii="ＭＳ 明朝" w:hAnsi="ＭＳ 明朝"/>
          <w:sz w:val="44"/>
          <w:szCs w:val="40"/>
        </w:rPr>
      </w:pPr>
    </w:p>
    <w:p w:rsidR="00180320" w:rsidRDefault="00180320">
      <w:pPr>
        <w:jc w:val="center"/>
        <w:rPr>
          <w:rFonts w:ascii="ＭＳ 明朝" w:hAnsi="ＭＳ 明朝"/>
          <w:sz w:val="44"/>
          <w:szCs w:val="40"/>
        </w:rPr>
      </w:pPr>
      <w:r>
        <w:rPr>
          <w:rFonts w:ascii="ＭＳ 明朝" w:hAnsi="ＭＳ 明朝" w:hint="eastAsia"/>
          <w:sz w:val="44"/>
          <w:szCs w:val="40"/>
        </w:rPr>
        <w:t>株式会社　パスコ</w:t>
      </w:r>
    </w:p>
    <w:p w:rsidR="00180320" w:rsidRDefault="00180320">
      <w:pPr>
        <w:jc w:val="center"/>
      </w:pPr>
      <w:r>
        <w:br w:type="page"/>
      </w:r>
      <w:r>
        <w:rPr>
          <w:lang w:val="ja-JP"/>
        </w:rPr>
        <w:lastRenderedPageBreak/>
        <w:t>目</w:t>
      </w:r>
      <w:r>
        <w:rPr>
          <w:rFonts w:hint="eastAsia"/>
          <w:lang w:val="ja-JP"/>
        </w:rPr>
        <w:t xml:space="preserve">　</w:t>
      </w:r>
      <w:r>
        <w:rPr>
          <w:lang w:val="ja-JP"/>
        </w:rPr>
        <w:t>次</w:t>
      </w:r>
    </w:p>
    <w:p w:rsidR="00180320" w:rsidRDefault="00180320">
      <w:pPr>
        <w:jc w:val="center"/>
      </w:pPr>
    </w:p>
    <w:p w:rsidR="00E44DB1" w:rsidRDefault="00180320">
      <w:pPr>
        <w:pStyle w:val="22"/>
        <w:tabs>
          <w:tab w:val="right" w:leader="dot" w:pos="9344"/>
        </w:tabs>
        <w:rPr>
          <w:rFonts w:asciiTheme="minorHAnsi" w:eastAsiaTheme="minorEastAsia" w:hAnsiTheme="minorHAnsi" w:cstheme="minorBidi"/>
          <w:noProof/>
          <w:szCs w:val="22"/>
        </w:rPr>
      </w:pPr>
      <w:r>
        <w:fldChar w:fldCharType="begin"/>
      </w:r>
      <w:r>
        <w:instrText xml:space="preserve"> TOC \o "1-3" \h \z \u </w:instrText>
      </w:r>
      <w:r>
        <w:fldChar w:fldCharType="separate"/>
      </w:r>
      <w:hyperlink w:anchor="_Toc519116322" w:history="1">
        <w:r w:rsidR="00E44DB1" w:rsidRPr="00B2334C">
          <w:rPr>
            <w:rStyle w:val="a8"/>
            <w:rFonts w:hint="eastAsia"/>
            <w:noProof/>
          </w:rPr>
          <w:t>はじめに</w:t>
        </w:r>
        <w:r w:rsidR="00E44DB1">
          <w:rPr>
            <w:noProof/>
            <w:webHidden/>
          </w:rPr>
          <w:tab/>
        </w:r>
        <w:r w:rsidR="00E44DB1">
          <w:rPr>
            <w:noProof/>
            <w:webHidden/>
          </w:rPr>
          <w:fldChar w:fldCharType="begin"/>
        </w:r>
        <w:r w:rsidR="00E44DB1">
          <w:rPr>
            <w:noProof/>
            <w:webHidden/>
          </w:rPr>
          <w:instrText xml:space="preserve"> PAGEREF _Toc519116322 \h </w:instrText>
        </w:r>
        <w:r w:rsidR="00E44DB1">
          <w:rPr>
            <w:noProof/>
            <w:webHidden/>
          </w:rPr>
        </w:r>
        <w:r w:rsidR="00E44DB1">
          <w:rPr>
            <w:noProof/>
            <w:webHidden/>
          </w:rPr>
          <w:fldChar w:fldCharType="separate"/>
        </w:r>
        <w:r w:rsidR="00E44DB1">
          <w:rPr>
            <w:noProof/>
            <w:webHidden/>
          </w:rPr>
          <w:t>1</w:t>
        </w:r>
        <w:r w:rsidR="00E44DB1">
          <w:rPr>
            <w:noProof/>
            <w:webHidden/>
          </w:rPr>
          <w:fldChar w:fldCharType="end"/>
        </w:r>
      </w:hyperlink>
    </w:p>
    <w:p w:rsidR="00E44DB1" w:rsidRDefault="00E44DB1">
      <w:pPr>
        <w:pStyle w:val="10"/>
        <w:tabs>
          <w:tab w:val="right" w:leader="dot" w:pos="9344"/>
        </w:tabs>
        <w:rPr>
          <w:rFonts w:asciiTheme="minorHAnsi" w:eastAsiaTheme="minorEastAsia" w:hAnsiTheme="minorHAnsi" w:cstheme="minorBidi"/>
          <w:noProof/>
          <w:szCs w:val="22"/>
        </w:rPr>
      </w:pPr>
      <w:hyperlink w:anchor="_Toc519116323" w:history="1">
        <w:r w:rsidRPr="00B2334C">
          <w:rPr>
            <w:rStyle w:val="a8"/>
            <w:rFonts w:hint="eastAsia"/>
            <w:noProof/>
          </w:rPr>
          <w:t>１．　業務概要</w:t>
        </w:r>
        <w:r>
          <w:rPr>
            <w:noProof/>
            <w:webHidden/>
          </w:rPr>
          <w:tab/>
        </w:r>
        <w:r>
          <w:rPr>
            <w:noProof/>
            <w:webHidden/>
          </w:rPr>
          <w:fldChar w:fldCharType="begin"/>
        </w:r>
        <w:r>
          <w:rPr>
            <w:noProof/>
            <w:webHidden/>
          </w:rPr>
          <w:instrText xml:space="preserve"> PAGEREF _Toc519116323 \h </w:instrText>
        </w:r>
        <w:r>
          <w:rPr>
            <w:noProof/>
            <w:webHidden/>
          </w:rPr>
        </w:r>
        <w:r>
          <w:rPr>
            <w:noProof/>
            <w:webHidden/>
          </w:rPr>
          <w:fldChar w:fldCharType="separate"/>
        </w:r>
        <w:r>
          <w:rPr>
            <w:noProof/>
            <w:webHidden/>
          </w:rPr>
          <w:t>1</w:t>
        </w:r>
        <w:r>
          <w:rPr>
            <w:noProof/>
            <w:webHidden/>
          </w:rPr>
          <w:fldChar w:fldCharType="end"/>
        </w:r>
      </w:hyperlink>
    </w:p>
    <w:p w:rsidR="00E44DB1" w:rsidRDefault="00E44DB1">
      <w:pPr>
        <w:pStyle w:val="22"/>
        <w:tabs>
          <w:tab w:val="right" w:leader="dot" w:pos="9344"/>
        </w:tabs>
        <w:rPr>
          <w:rFonts w:asciiTheme="minorHAnsi" w:eastAsiaTheme="minorEastAsia" w:hAnsiTheme="minorHAnsi" w:cstheme="minorBidi"/>
          <w:noProof/>
          <w:szCs w:val="22"/>
        </w:rPr>
      </w:pPr>
      <w:hyperlink w:anchor="_Toc519116324" w:history="1">
        <w:r w:rsidRPr="00B2334C">
          <w:rPr>
            <w:rStyle w:val="a8"/>
            <w:rFonts w:hint="eastAsia"/>
            <w:noProof/>
          </w:rPr>
          <w:t>１．１　本業務の目的</w:t>
        </w:r>
        <w:r>
          <w:rPr>
            <w:noProof/>
            <w:webHidden/>
          </w:rPr>
          <w:tab/>
        </w:r>
        <w:r>
          <w:rPr>
            <w:noProof/>
            <w:webHidden/>
          </w:rPr>
          <w:fldChar w:fldCharType="begin"/>
        </w:r>
        <w:r>
          <w:rPr>
            <w:noProof/>
            <w:webHidden/>
          </w:rPr>
          <w:instrText xml:space="preserve"> PAGEREF _Toc519116324 \h </w:instrText>
        </w:r>
        <w:r>
          <w:rPr>
            <w:noProof/>
            <w:webHidden/>
          </w:rPr>
        </w:r>
        <w:r>
          <w:rPr>
            <w:noProof/>
            <w:webHidden/>
          </w:rPr>
          <w:fldChar w:fldCharType="separate"/>
        </w:r>
        <w:r>
          <w:rPr>
            <w:noProof/>
            <w:webHidden/>
          </w:rPr>
          <w:t>1</w:t>
        </w:r>
        <w:r>
          <w:rPr>
            <w:noProof/>
            <w:webHidden/>
          </w:rPr>
          <w:fldChar w:fldCharType="end"/>
        </w:r>
      </w:hyperlink>
    </w:p>
    <w:p w:rsidR="00E44DB1" w:rsidRDefault="00E44DB1">
      <w:pPr>
        <w:pStyle w:val="22"/>
        <w:tabs>
          <w:tab w:val="right" w:leader="dot" w:pos="9344"/>
        </w:tabs>
        <w:rPr>
          <w:rFonts w:asciiTheme="minorHAnsi" w:eastAsiaTheme="minorEastAsia" w:hAnsiTheme="minorHAnsi" w:cstheme="minorBidi"/>
          <w:noProof/>
          <w:szCs w:val="22"/>
        </w:rPr>
      </w:pPr>
      <w:hyperlink w:anchor="_Toc519116325" w:history="1">
        <w:r w:rsidRPr="00B2334C">
          <w:rPr>
            <w:rStyle w:val="a8"/>
            <w:rFonts w:hint="eastAsia"/>
            <w:noProof/>
          </w:rPr>
          <w:t>１．２　業務名、履行期間等</w:t>
        </w:r>
        <w:r>
          <w:rPr>
            <w:noProof/>
            <w:webHidden/>
          </w:rPr>
          <w:tab/>
        </w:r>
        <w:r>
          <w:rPr>
            <w:noProof/>
            <w:webHidden/>
          </w:rPr>
          <w:fldChar w:fldCharType="begin"/>
        </w:r>
        <w:r>
          <w:rPr>
            <w:noProof/>
            <w:webHidden/>
          </w:rPr>
          <w:instrText xml:space="preserve"> PAGEREF _Toc519116325 \h </w:instrText>
        </w:r>
        <w:r>
          <w:rPr>
            <w:noProof/>
            <w:webHidden/>
          </w:rPr>
        </w:r>
        <w:r>
          <w:rPr>
            <w:noProof/>
            <w:webHidden/>
          </w:rPr>
          <w:fldChar w:fldCharType="separate"/>
        </w:r>
        <w:r>
          <w:rPr>
            <w:noProof/>
            <w:webHidden/>
          </w:rPr>
          <w:t>1</w:t>
        </w:r>
        <w:r>
          <w:rPr>
            <w:noProof/>
            <w:webHidden/>
          </w:rPr>
          <w:fldChar w:fldCharType="end"/>
        </w:r>
      </w:hyperlink>
    </w:p>
    <w:p w:rsidR="00E44DB1" w:rsidRDefault="00E44DB1">
      <w:pPr>
        <w:pStyle w:val="10"/>
        <w:tabs>
          <w:tab w:val="right" w:leader="dot" w:pos="9344"/>
        </w:tabs>
        <w:rPr>
          <w:rFonts w:asciiTheme="minorHAnsi" w:eastAsiaTheme="minorEastAsia" w:hAnsiTheme="minorHAnsi" w:cstheme="minorBidi"/>
          <w:noProof/>
          <w:szCs w:val="22"/>
        </w:rPr>
      </w:pPr>
      <w:hyperlink w:anchor="_Toc519116326" w:history="1">
        <w:r w:rsidRPr="00B2334C">
          <w:rPr>
            <w:rStyle w:val="a8"/>
            <w:rFonts w:hint="eastAsia"/>
            <w:noProof/>
          </w:rPr>
          <w:t>２．業務実施計画</w:t>
        </w:r>
        <w:r>
          <w:rPr>
            <w:noProof/>
            <w:webHidden/>
          </w:rPr>
          <w:tab/>
        </w:r>
        <w:r>
          <w:rPr>
            <w:noProof/>
            <w:webHidden/>
          </w:rPr>
          <w:fldChar w:fldCharType="begin"/>
        </w:r>
        <w:r>
          <w:rPr>
            <w:noProof/>
            <w:webHidden/>
          </w:rPr>
          <w:instrText xml:space="preserve"> PAGEREF _Toc519116326 \h </w:instrText>
        </w:r>
        <w:r>
          <w:rPr>
            <w:noProof/>
            <w:webHidden/>
          </w:rPr>
        </w:r>
        <w:r>
          <w:rPr>
            <w:noProof/>
            <w:webHidden/>
          </w:rPr>
          <w:fldChar w:fldCharType="separate"/>
        </w:r>
        <w:r>
          <w:rPr>
            <w:noProof/>
            <w:webHidden/>
          </w:rPr>
          <w:t>3</w:t>
        </w:r>
        <w:r>
          <w:rPr>
            <w:noProof/>
            <w:webHidden/>
          </w:rPr>
          <w:fldChar w:fldCharType="end"/>
        </w:r>
      </w:hyperlink>
    </w:p>
    <w:p w:rsidR="00E44DB1" w:rsidRDefault="00E44DB1">
      <w:pPr>
        <w:pStyle w:val="22"/>
        <w:tabs>
          <w:tab w:val="right" w:leader="dot" w:pos="9344"/>
        </w:tabs>
        <w:rPr>
          <w:rFonts w:asciiTheme="minorHAnsi" w:eastAsiaTheme="minorEastAsia" w:hAnsiTheme="minorHAnsi" w:cstheme="minorBidi"/>
          <w:noProof/>
          <w:szCs w:val="22"/>
        </w:rPr>
      </w:pPr>
      <w:hyperlink w:anchor="_Toc519116327" w:history="1">
        <w:r w:rsidRPr="00B2334C">
          <w:rPr>
            <w:rStyle w:val="a8"/>
            <w:rFonts w:hint="eastAsia"/>
            <w:noProof/>
          </w:rPr>
          <w:t>２．１　業務実施項目</w:t>
        </w:r>
        <w:r>
          <w:rPr>
            <w:noProof/>
            <w:webHidden/>
          </w:rPr>
          <w:tab/>
        </w:r>
        <w:r>
          <w:rPr>
            <w:noProof/>
            <w:webHidden/>
          </w:rPr>
          <w:fldChar w:fldCharType="begin"/>
        </w:r>
        <w:r>
          <w:rPr>
            <w:noProof/>
            <w:webHidden/>
          </w:rPr>
          <w:instrText xml:space="preserve"> PAGEREF _Toc519116327 \h </w:instrText>
        </w:r>
        <w:r>
          <w:rPr>
            <w:noProof/>
            <w:webHidden/>
          </w:rPr>
        </w:r>
        <w:r>
          <w:rPr>
            <w:noProof/>
            <w:webHidden/>
          </w:rPr>
          <w:fldChar w:fldCharType="separate"/>
        </w:r>
        <w:r>
          <w:rPr>
            <w:noProof/>
            <w:webHidden/>
          </w:rPr>
          <w:t>3</w:t>
        </w:r>
        <w:r>
          <w:rPr>
            <w:noProof/>
            <w:webHidden/>
          </w:rPr>
          <w:fldChar w:fldCharType="end"/>
        </w:r>
      </w:hyperlink>
    </w:p>
    <w:p w:rsidR="00E44DB1" w:rsidRDefault="00E44DB1">
      <w:pPr>
        <w:pStyle w:val="22"/>
        <w:tabs>
          <w:tab w:val="right" w:leader="dot" w:pos="9344"/>
        </w:tabs>
        <w:rPr>
          <w:rFonts w:asciiTheme="minorHAnsi" w:eastAsiaTheme="minorEastAsia" w:hAnsiTheme="minorHAnsi" w:cstheme="minorBidi"/>
          <w:noProof/>
          <w:szCs w:val="22"/>
        </w:rPr>
      </w:pPr>
      <w:hyperlink w:anchor="_Toc519116328" w:history="1">
        <w:r w:rsidRPr="00B2334C">
          <w:rPr>
            <w:rStyle w:val="a8"/>
            <w:rFonts w:hint="eastAsia"/>
            <w:noProof/>
          </w:rPr>
          <w:t>２．２　業務実施体制</w:t>
        </w:r>
        <w:r>
          <w:rPr>
            <w:noProof/>
            <w:webHidden/>
          </w:rPr>
          <w:tab/>
        </w:r>
        <w:r>
          <w:rPr>
            <w:noProof/>
            <w:webHidden/>
          </w:rPr>
          <w:fldChar w:fldCharType="begin"/>
        </w:r>
        <w:r>
          <w:rPr>
            <w:noProof/>
            <w:webHidden/>
          </w:rPr>
          <w:instrText xml:space="preserve"> PAGEREF _Toc519116328 \h </w:instrText>
        </w:r>
        <w:r>
          <w:rPr>
            <w:noProof/>
            <w:webHidden/>
          </w:rPr>
        </w:r>
        <w:r>
          <w:rPr>
            <w:noProof/>
            <w:webHidden/>
          </w:rPr>
          <w:fldChar w:fldCharType="separate"/>
        </w:r>
        <w:r>
          <w:rPr>
            <w:noProof/>
            <w:webHidden/>
          </w:rPr>
          <w:t>4</w:t>
        </w:r>
        <w:r>
          <w:rPr>
            <w:noProof/>
            <w:webHidden/>
          </w:rPr>
          <w:fldChar w:fldCharType="end"/>
        </w:r>
      </w:hyperlink>
    </w:p>
    <w:p w:rsidR="00E44DB1" w:rsidRDefault="00E44DB1">
      <w:pPr>
        <w:pStyle w:val="22"/>
        <w:tabs>
          <w:tab w:val="right" w:leader="dot" w:pos="9344"/>
        </w:tabs>
        <w:rPr>
          <w:rFonts w:asciiTheme="minorHAnsi" w:eastAsiaTheme="minorEastAsia" w:hAnsiTheme="minorHAnsi" w:cstheme="minorBidi"/>
          <w:noProof/>
          <w:szCs w:val="22"/>
        </w:rPr>
      </w:pPr>
      <w:hyperlink w:anchor="_Toc519116329" w:history="1">
        <w:r w:rsidRPr="00B2334C">
          <w:rPr>
            <w:rStyle w:val="a8"/>
            <w:rFonts w:hint="eastAsia"/>
            <w:noProof/>
          </w:rPr>
          <w:t>２．３　業務実施方法</w:t>
        </w:r>
        <w:r>
          <w:rPr>
            <w:noProof/>
            <w:webHidden/>
          </w:rPr>
          <w:tab/>
        </w:r>
        <w:r>
          <w:rPr>
            <w:noProof/>
            <w:webHidden/>
          </w:rPr>
          <w:fldChar w:fldCharType="begin"/>
        </w:r>
        <w:r>
          <w:rPr>
            <w:noProof/>
            <w:webHidden/>
          </w:rPr>
          <w:instrText xml:space="preserve"> PAGEREF _Toc519116329 \h </w:instrText>
        </w:r>
        <w:r>
          <w:rPr>
            <w:noProof/>
            <w:webHidden/>
          </w:rPr>
        </w:r>
        <w:r>
          <w:rPr>
            <w:noProof/>
            <w:webHidden/>
          </w:rPr>
          <w:fldChar w:fldCharType="separate"/>
        </w:r>
        <w:r>
          <w:rPr>
            <w:noProof/>
            <w:webHidden/>
          </w:rPr>
          <w:t>6</w:t>
        </w:r>
        <w:r>
          <w:rPr>
            <w:noProof/>
            <w:webHidden/>
          </w:rPr>
          <w:fldChar w:fldCharType="end"/>
        </w:r>
      </w:hyperlink>
    </w:p>
    <w:p w:rsidR="00E44DB1" w:rsidRDefault="00E44DB1">
      <w:pPr>
        <w:pStyle w:val="22"/>
        <w:tabs>
          <w:tab w:val="right" w:leader="dot" w:pos="9344"/>
        </w:tabs>
        <w:rPr>
          <w:rFonts w:asciiTheme="minorHAnsi" w:eastAsiaTheme="minorEastAsia" w:hAnsiTheme="minorHAnsi" w:cstheme="minorBidi"/>
          <w:noProof/>
          <w:szCs w:val="22"/>
        </w:rPr>
      </w:pPr>
      <w:hyperlink w:anchor="_Toc519116330" w:history="1">
        <w:r w:rsidRPr="00B2334C">
          <w:rPr>
            <w:rStyle w:val="a8"/>
            <w:rFonts w:hint="eastAsia"/>
            <w:noProof/>
          </w:rPr>
          <w:t>２．３．１　年度別事業実施計画</w:t>
        </w:r>
        <w:r>
          <w:rPr>
            <w:noProof/>
            <w:webHidden/>
          </w:rPr>
          <w:tab/>
        </w:r>
        <w:r>
          <w:rPr>
            <w:noProof/>
            <w:webHidden/>
          </w:rPr>
          <w:fldChar w:fldCharType="begin"/>
        </w:r>
        <w:r>
          <w:rPr>
            <w:noProof/>
            <w:webHidden/>
          </w:rPr>
          <w:instrText xml:space="preserve"> PAGEREF _Toc519116330 \h </w:instrText>
        </w:r>
        <w:r>
          <w:rPr>
            <w:noProof/>
            <w:webHidden/>
          </w:rPr>
        </w:r>
        <w:r>
          <w:rPr>
            <w:noProof/>
            <w:webHidden/>
          </w:rPr>
          <w:fldChar w:fldCharType="separate"/>
        </w:r>
        <w:r>
          <w:rPr>
            <w:noProof/>
            <w:webHidden/>
          </w:rPr>
          <w:t>6</w:t>
        </w:r>
        <w:r>
          <w:rPr>
            <w:noProof/>
            <w:webHidden/>
          </w:rPr>
          <w:fldChar w:fldCharType="end"/>
        </w:r>
      </w:hyperlink>
    </w:p>
    <w:p w:rsidR="00E44DB1" w:rsidRDefault="00E44DB1">
      <w:pPr>
        <w:pStyle w:val="22"/>
        <w:tabs>
          <w:tab w:val="right" w:leader="dot" w:pos="9344"/>
        </w:tabs>
        <w:rPr>
          <w:rFonts w:asciiTheme="minorHAnsi" w:eastAsiaTheme="minorEastAsia" w:hAnsiTheme="minorHAnsi" w:cstheme="minorBidi"/>
          <w:noProof/>
          <w:szCs w:val="22"/>
        </w:rPr>
      </w:pPr>
      <w:hyperlink w:anchor="_Toc519116331" w:history="1">
        <w:r w:rsidRPr="00B2334C">
          <w:rPr>
            <w:rStyle w:val="a8"/>
            <w:rFonts w:hint="eastAsia"/>
            <w:noProof/>
          </w:rPr>
          <w:t>２．３．２　年度別事業実施計画設計</w:t>
        </w:r>
        <w:r>
          <w:rPr>
            <w:noProof/>
            <w:webHidden/>
          </w:rPr>
          <w:tab/>
        </w:r>
        <w:r>
          <w:rPr>
            <w:noProof/>
            <w:webHidden/>
          </w:rPr>
          <w:fldChar w:fldCharType="begin"/>
        </w:r>
        <w:r>
          <w:rPr>
            <w:noProof/>
            <w:webHidden/>
          </w:rPr>
          <w:instrText xml:space="preserve"> PAGEREF _Toc519116331 \h </w:instrText>
        </w:r>
        <w:r>
          <w:rPr>
            <w:noProof/>
            <w:webHidden/>
          </w:rPr>
        </w:r>
        <w:r>
          <w:rPr>
            <w:noProof/>
            <w:webHidden/>
          </w:rPr>
          <w:fldChar w:fldCharType="separate"/>
        </w:r>
        <w:r>
          <w:rPr>
            <w:noProof/>
            <w:webHidden/>
          </w:rPr>
          <w:t>11</w:t>
        </w:r>
        <w:r>
          <w:rPr>
            <w:noProof/>
            <w:webHidden/>
          </w:rPr>
          <w:fldChar w:fldCharType="end"/>
        </w:r>
      </w:hyperlink>
    </w:p>
    <w:p w:rsidR="00E44DB1" w:rsidRDefault="00E44DB1">
      <w:pPr>
        <w:pStyle w:val="22"/>
        <w:tabs>
          <w:tab w:val="right" w:leader="dot" w:pos="9344"/>
        </w:tabs>
        <w:rPr>
          <w:rFonts w:asciiTheme="minorHAnsi" w:eastAsiaTheme="minorEastAsia" w:hAnsiTheme="minorHAnsi" w:cstheme="minorBidi"/>
          <w:noProof/>
          <w:szCs w:val="22"/>
        </w:rPr>
      </w:pPr>
      <w:hyperlink w:anchor="_Toc519116332" w:history="1">
        <w:r w:rsidRPr="00B2334C">
          <w:rPr>
            <w:rStyle w:val="a8"/>
            <w:rFonts w:hint="eastAsia"/>
            <w:noProof/>
          </w:rPr>
          <w:t>２．３．３　年度別事業実施計画測量</w:t>
        </w:r>
        <w:r>
          <w:rPr>
            <w:noProof/>
            <w:webHidden/>
          </w:rPr>
          <w:tab/>
        </w:r>
        <w:r>
          <w:rPr>
            <w:noProof/>
            <w:webHidden/>
          </w:rPr>
          <w:fldChar w:fldCharType="begin"/>
        </w:r>
        <w:r>
          <w:rPr>
            <w:noProof/>
            <w:webHidden/>
          </w:rPr>
          <w:instrText xml:space="preserve"> PAGEREF _Toc519116332 \h </w:instrText>
        </w:r>
        <w:r>
          <w:rPr>
            <w:noProof/>
            <w:webHidden/>
          </w:rPr>
        </w:r>
        <w:r>
          <w:rPr>
            <w:noProof/>
            <w:webHidden/>
          </w:rPr>
          <w:fldChar w:fldCharType="separate"/>
        </w:r>
        <w:r>
          <w:rPr>
            <w:noProof/>
            <w:webHidden/>
          </w:rPr>
          <w:t>12</w:t>
        </w:r>
        <w:r>
          <w:rPr>
            <w:noProof/>
            <w:webHidden/>
          </w:rPr>
          <w:fldChar w:fldCharType="end"/>
        </w:r>
      </w:hyperlink>
    </w:p>
    <w:p w:rsidR="00E44DB1" w:rsidRDefault="00E44DB1">
      <w:pPr>
        <w:pStyle w:val="22"/>
        <w:tabs>
          <w:tab w:val="right" w:leader="dot" w:pos="9344"/>
        </w:tabs>
        <w:rPr>
          <w:rFonts w:asciiTheme="minorHAnsi" w:eastAsiaTheme="minorEastAsia" w:hAnsiTheme="minorHAnsi" w:cstheme="minorBidi"/>
          <w:noProof/>
          <w:szCs w:val="22"/>
        </w:rPr>
      </w:pPr>
      <w:hyperlink w:anchor="_Toc519116333" w:history="1">
        <w:r w:rsidRPr="00B2334C">
          <w:rPr>
            <w:rStyle w:val="a8"/>
            <w:rFonts w:hint="eastAsia"/>
            <w:noProof/>
          </w:rPr>
          <w:t>２．３．４　打合せ協議</w:t>
        </w:r>
        <w:r>
          <w:rPr>
            <w:noProof/>
            <w:webHidden/>
          </w:rPr>
          <w:tab/>
        </w:r>
        <w:r>
          <w:rPr>
            <w:noProof/>
            <w:webHidden/>
          </w:rPr>
          <w:fldChar w:fldCharType="begin"/>
        </w:r>
        <w:r>
          <w:rPr>
            <w:noProof/>
            <w:webHidden/>
          </w:rPr>
          <w:instrText xml:space="preserve"> PAGEREF _Toc519116333 \h </w:instrText>
        </w:r>
        <w:r>
          <w:rPr>
            <w:noProof/>
            <w:webHidden/>
          </w:rPr>
        </w:r>
        <w:r>
          <w:rPr>
            <w:noProof/>
            <w:webHidden/>
          </w:rPr>
          <w:fldChar w:fldCharType="separate"/>
        </w:r>
        <w:r>
          <w:rPr>
            <w:noProof/>
            <w:webHidden/>
          </w:rPr>
          <w:t>15</w:t>
        </w:r>
        <w:r>
          <w:rPr>
            <w:noProof/>
            <w:webHidden/>
          </w:rPr>
          <w:fldChar w:fldCharType="end"/>
        </w:r>
      </w:hyperlink>
    </w:p>
    <w:p w:rsidR="00E44DB1" w:rsidRDefault="00E44DB1">
      <w:pPr>
        <w:pStyle w:val="22"/>
        <w:tabs>
          <w:tab w:val="right" w:leader="dot" w:pos="9344"/>
        </w:tabs>
        <w:rPr>
          <w:rFonts w:asciiTheme="minorHAnsi" w:eastAsiaTheme="minorEastAsia" w:hAnsiTheme="minorHAnsi" w:cstheme="minorBidi"/>
          <w:noProof/>
          <w:szCs w:val="22"/>
        </w:rPr>
      </w:pPr>
      <w:hyperlink w:anchor="_Toc519116334" w:history="1">
        <w:r w:rsidRPr="00B2334C">
          <w:rPr>
            <w:rStyle w:val="a8"/>
            <w:rFonts w:hint="eastAsia"/>
            <w:noProof/>
          </w:rPr>
          <w:t>２．４　成果品</w:t>
        </w:r>
        <w:r>
          <w:rPr>
            <w:noProof/>
            <w:webHidden/>
          </w:rPr>
          <w:tab/>
        </w:r>
        <w:r>
          <w:rPr>
            <w:noProof/>
            <w:webHidden/>
          </w:rPr>
          <w:fldChar w:fldCharType="begin"/>
        </w:r>
        <w:r>
          <w:rPr>
            <w:noProof/>
            <w:webHidden/>
          </w:rPr>
          <w:instrText xml:space="preserve"> PAGEREF _Toc519116334 \h </w:instrText>
        </w:r>
        <w:r>
          <w:rPr>
            <w:noProof/>
            <w:webHidden/>
          </w:rPr>
        </w:r>
        <w:r>
          <w:rPr>
            <w:noProof/>
            <w:webHidden/>
          </w:rPr>
          <w:fldChar w:fldCharType="separate"/>
        </w:r>
        <w:r>
          <w:rPr>
            <w:noProof/>
            <w:webHidden/>
          </w:rPr>
          <w:t>15</w:t>
        </w:r>
        <w:r>
          <w:rPr>
            <w:noProof/>
            <w:webHidden/>
          </w:rPr>
          <w:fldChar w:fldCharType="end"/>
        </w:r>
      </w:hyperlink>
    </w:p>
    <w:p w:rsidR="00E44DB1" w:rsidRDefault="00E44DB1">
      <w:pPr>
        <w:pStyle w:val="22"/>
        <w:tabs>
          <w:tab w:val="right" w:leader="dot" w:pos="9344"/>
        </w:tabs>
        <w:rPr>
          <w:rFonts w:asciiTheme="minorHAnsi" w:eastAsiaTheme="minorEastAsia" w:hAnsiTheme="minorHAnsi" w:cstheme="minorBidi"/>
          <w:noProof/>
          <w:szCs w:val="22"/>
        </w:rPr>
      </w:pPr>
      <w:hyperlink w:anchor="_Toc519116335" w:history="1">
        <w:r w:rsidRPr="00B2334C">
          <w:rPr>
            <w:rStyle w:val="a8"/>
            <w:rFonts w:hint="eastAsia"/>
            <w:noProof/>
          </w:rPr>
          <w:t>２．５　業務工程計画</w:t>
        </w:r>
        <w:r>
          <w:rPr>
            <w:noProof/>
            <w:webHidden/>
          </w:rPr>
          <w:tab/>
        </w:r>
        <w:r>
          <w:rPr>
            <w:noProof/>
            <w:webHidden/>
          </w:rPr>
          <w:fldChar w:fldCharType="begin"/>
        </w:r>
        <w:r>
          <w:rPr>
            <w:noProof/>
            <w:webHidden/>
          </w:rPr>
          <w:instrText xml:space="preserve"> PAGEREF _Toc519116335 \h </w:instrText>
        </w:r>
        <w:r>
          <w:rPr>
            <w:noProof/>
            <w:webHidden/>
          </w:rPr>
        </w:r>
        <w:r>
          <w:rPr>
            <w:noProof/>
            <w:webHidden/>
          </w:rPr>
          <w:fldChar w:fldCharType="separate"/>
        </w:r>
        <w:r>
          <w:rPr>
            <w:noProof/>
            <w:webHidden/>
          </w:rPr>
          <w:t>17</w:t>
        </w:r>
        <w:r>
          <w:rPr>
            <w:noProof/>
            <w:webHidden/>
          </w:rPr>
          <w:fldChar w:fldCharType="end"/>
        </w:r>
      </w:hyperlink>
    </w:p>
    <w:p w:rsidR="00180320" w:rsidRDefault="00180320">
      <w:pPr>
        <w:rPr>
          <w:b/>
          <w:bCs/>
          <w:lang w:val="ja-JP"/>
        </w:rPr>
        <w:sectPr w:rsidR="00180320">
          <w:footerReference w:type="even" r:id="rId9"/>
          <w:footerReference w:type="default" r:id="rId10"/>
          <w:pgSz w:w="11906" w:h="16838"/>
          <w:pgMar w:top="1134" w:right="1134" w:bottom="1134" w:left="1418" w:header="851" w:footer="992" w:gutter="0"/>
          <w:pgNumType w:start="1"/>
          <w:cols w:space="720"/>
          <w:docGrid w:type="lines" w:linePitch="360"/>
        </w:sectPr>
      </w:pPr>
      <w:r>
        <w:rPr>
          <w:b/>
          <w:bCs/>
          <w:lang w:val="ja-JP"/>
        </w:rPr>
        <w:fldChar w:fldCharType="end"/>
      </w:r>
    </w:p>
    <w:p w:rsidR="00180320" w:rsidRDefault="00180320">
      <w:pPr>
        <w:pStyle w:val="2"/>
      </w:pPr>
      <w:r>
        <w:rPr>
          <w:rFonts w:hint="eastAsia"/>
        </w:rPr>
        <w:lastRenderedPageBreak/>
        <w:t xml:space="preserve">　</w:t>
      </w:r>
      <w:bookmarkStart w:id="1" w:name="_Toc519116322"/>
      <w:r>
        <w:rPr>
          <w:rFonts w:hint="eastAsia"/>
        </w:rPr>
        <w:t>はじめに</w:t>
      </w:r>
      <w:bookmarkEnd w:id="1"/>
    </w:p>
    <w:p w:rsidR="00180320" w:rsidRDefault="00180320" w:rsidP="00F97DC4">
      <w:pPr>
        <w:ind w:leftChars="200" w:left="420" w:firstLineChars="100" w:firstLine="210"/>
        <w:rPr>
          <w:rFonts w:ascii="ＭＳ 明朝" w:hAnsi="ＭＳ 明朝"/>
        </w:rPr>
      </w:pPr>
      <w:r>
        <w:rPr>
          <w:rFonts w:ascii="ＭＳ 明朝" w:hAnsi="ＭＳ 明朝" w:hint="eastAsia"/>
        </w:rPr>
        <w:t>本業務計画書は、福島県飯舘村復興対策課農政係（以下、「甲」という。）が発注する「</w:t>
      </w:r>
      <w:r w:rsidR="00F97DC4" w:rsidRPr="00F97DC4">
        <w:rPr>
          <w:rFonts w:ascii="ＭＳ 明朝" w:hAnsi="ＭＳ 明朝" w:hint="eastAsia"/>
        </w:rPr>
        <w:t>平成30年度ふくしま森林再生事業年度別事業実施計画業務委託</w:t>
      </w:r>
      <w:r>
        <w:rPr>
          <w:rFonts w:ascii="ＭＳ 明朝" w:hAnsi="ＭＳ 明朝" w:hint="eastAsia"/>
        </w:rPr>
        <w:t>」（以下、「本業務」という。）において、受託者である株式会社パスコ（以下、「乙」という。）が行う業務内容及び業務実施方法を記載するものである。</w:t>
      </w:r>
    </w:p>
    <w:p w:rsidR="00180320" w:rsidRDefault="00180320">
      <w:pPr>
        <w:ind w:firstLineChars="100" w:firstLine="210"/>
        <w:rPr>
          <w:rFonts w:ascii="ＭＳ 明朝" w:hAnsi="ＭＳ 明朝"/>
        </w:rPr>
      </w:pPr>
    </w:p>
    <w:p w:rsidR="00180320" w:rsidRDefault="00180320">
      <w:pPr>
        <w:pStyle w:val="1"/>
      </w:pPr>
      <w:bookmarkStart w:id="2" w:name="_Toc519116323"/>
      <w:r>
        <w:rPr>
          <w:rFonts w:hint="eastAsia"/>
        </w:rPr>
        <w:t>１．　業務概要</w:t>
      </w:r>
      <w:bookmarkEnd w:id="2"/>
    </w:p>
    <w:p w:rsidR="00180320" w:rsidRDefault="00180320">
      <w:pPr>
        <w:pStyle w:val="2"/>
      </w:pPr>
      <w:bookmarkStart w:id="3" w:name="_Toc519116324"/>
      <w:r>
        <w:rPr>
          <w:rFonts w:hint="eastAsia"/>
        </w:rPr>
        <w:t>１．１　本業務の目的</w:t>
      </w:r>
      <w:bookmarkEnd w:id="3"/>
    </w:p>
    <w:p w:rsidR="00180320" w:rsidRDefault="00F97DC4" w:rsidP="00F97DC4">
      <w:pPr>
        <w:ind w:left="420" w:firstLine="210"/>
        <w:rPr>
          <w:highlight w:val="yellow"/>
        </w:rPr>
      </w:pPr>
      <w:r>
        <w:rPr>
          <w:rFonts w:hint="eastAsia"/>
        </w:rPr>
        <w:t>本業務は、ふくしま森林再生事業における事前調査のうち、年度別事業実施計画にかかる、森林整備・放射性物質拡散防止・枝葉処理・路網整備・林業用作業施設整備の各計画について必要とする調査・解析等調査・設計・測量を実施し、計画を作成すること</w:t>
      </w:r>
      <w:r w:rsidR="00180320">
        <w:rPr>
          <w:rFonts w:hint="eastAsia"/>
        </w:rPr>
        <w:t>を目的とする。</w:t>
      </w:r>
    </w:p>
    <w:p w:rsidR="00180320" w:rsidRDefault="00180320">
      <w:pPr>
        <w:ind w:left="420" w:firstLine="210"/>
        <w:rPr>
          <w:rFonts w:ascii="ＭＳ 明朝" w:hAnsi="ＭＳ 明朝" w:cs="ＭＳＰ明朝"/>
          <w:kern w:val="0"/>
          <w:highlight w:val="yellow"/>
        </w:rPr>
      </w:pPr>
    </w:p>
    <w:p w:rsidR="00180320" w:rsidRDefault="00180320">
      <w:pPr>
        <w:pStyle w:val="2"/>
      </w:pPr>
      <w:bookmarkStart w:id="4" w:name="_Toc519116325"/>
      <w:r>
        <w:rPr>
          <w:rFonts w:hint="eastAsia"/>
        </w:rPr>
        <w:t>１．２　業務名、履行期間等</w:t>
      </w:r>
      <w:bookmarkEnd w:id="4"/>
    </w:p>
    <w:p w:rsidR="00180320" w:rsidRDefault="00180320">
      <w:pPr>
        <w:spacing w:line="240" w:lineRule="exact"/>
        <w:ind w:leftChars="180" w:left="378"/>
        <w:jc w:val="left"/>
        <w:rPr>
          <w:rFonts w:ascii="ＭＳ 明朝" w:hAnsi="ＭＳ 明朝"/>
        </w:rPr>
      </w:pPr>
      <w:r>
        <w:rPr>
          <w:rFonts w:ascii="ＭＳ 明朝" w:hAnsi="ＭＳ 明朝" w:hint="eastAsia"/>
        </w:rPr>
        <w:t>（１）業務名</w:t>
      </w:r>
    </w:p>
    <w:p w:rsidR="00180320" w:rsidRDefault="00F97DC4">
      <w:pPr>
        <w:spacing w:line="240" w:lineRule="exact"/>
        <w:ind w:leftChars="500" w:left="1050"/>
        <w:jc w:val="left"/>
        <w:rPr>
          <w:highlight w:val="yellow"/>
        </w:rPr>
      </w:pPr>
      <w:r w:rsidRPr="00F97DC4">
        <w:rPr>
          <w:rFonts w:ascii="ＭＳ 明朝" w:hAnsi="ＭＳ 明朝" w:hint="eastAsia"/>
        </w:rPr>
        <w:t>平成30年度ふくしま森林再生事業年度別事業実施計画業務委託</w:t>
      </w:r>
    </w:p>
    <w:p w:rsidR="00180320" w:rsidRDefault="00180320">
      <w:pPr>
        <w:rPr>
          <w:highlight w:val="yellow"/>
        </w:rPr>
      </w:pPr>
    </w:p>
    <w:p w:rsidR="00180320" w:rsidRDefault="00180320">
      <w:pPr>
        <w:spacing w:line="240" w:lineRule="exact"/>
        <w:ind w:firstLineChars="200" w:firstLine="420"/>
        <w:jc w:val="left"/>
        <w:rPr>
          <w:rFonts w:ascii="ＭＳ 明朝" w:hAnsi="ＭＳ 明朝"/>
        </w:rPr>
      </w:pPr>
      <w:r>
        <w:rPr>
          <w:rFonts w:ascii="ＭＳ 明朝" w:hAnsi="ＭＳ 明朝" w:hint="eastAsia"/>
        </w:rPr>
        <w:t>（２）事業対象区域</w:t>
      </w:r>
    </w:p>
    <w:p w:rsidR="00B9579E" w:rsidRDefault="00180320" w:rsidP="00B9579E">
      <w:pPr>
        <w:ind w:leftChars="405" w:left="850" w:firstLineChars="94" w:firstLine="197"/>
        <w:rPr>
          <w:rFonts w:hint="eastAsia"/>
        </w:rPr>
      </w:pPr>
      <w:r>
        <w:rPr>
          <w:rFonts w:hint="eastAsia"/>
        </w:rPr>
        <w:t>本業務の対象範囲は、図１</w:t>
      </w:r>
      <w:r>
        <w:rPr>
          <w:rFonts w:hint="eastAsia"/>
        </w:rPr>
        <w:t>.</w:t>
      </w:r>
      <w:r>
        <w:rPr>
          <w:rFonts w:hint="eastAsia"/>
        </w:rPr>
        <w:t>１</w:t>
      </w:r>
      <w:r>
        <w:rPr>
          <w:rFonts w:hint="eastAsia"/>
        </w:rPr>
        <w:t>.</w:t>
      </w:r>
      <w:r>
        <w:rPr>
          <w:rFonts w:hint="eastAsia"/>
        </w:rPr>
        <w:t>１に示す福島県飯舘村</w:t>
      </w:r>
      <w:r w:rsidR="00F97DC4">
        <w:rPr>
          <w:rFonts w:hint="eastAsia"/>
        </w:rPr>
        <w:t>字前乗の</w:t>
      </w:r>
      <w:r w:rsidR="00F97DC4">
        <w:rPr>
          <w:rFonts w:hint="eastAsia"/>
        </w:rPr>
        <w:t>14</w:t>
      </w:r>
      <w:r w:rsidR="00F97DC4">
        <w:rPr>
          <w:rFonts w:hint="eastAsia"/>
        </w:rPr>
        <w:t>林班のうち、</w:t>
      </w:r>
      <w:r w:rsidR="00F97DC4">
        <w:rPr>
          <w:rFonts w:hint="eastAsia"/>
        </w:rPr>
        <w:t>50.20ha</w:t>
      </w:r>
      <w:r w:rsidR="00F97DC4">
        <w:rPr>
          <w:rFonts w:hint="eastAsia"/>
        </w:rPr>
        <w:t>を対象とする</w:t>
      </w:r>
      <w:r>
        <w:rPr>
          <w:rFonts w:hint="eastAsia"/>
        </w:rPr>
        <w:t>。</w:t>
      </w:r>
    </w:p>
    <w:p w:rsidR="00180320" w:rsidRDefault="00B9579E" w:rsidP="00B9579E">
      <w:r w:rsidRPr="00B9579E">
        <w:t xml:space="preserve"> </w:t>
      </w:r>
      <w:r>
        <w:rPr>
          <w:noProof/>
        </w:rPr>
        <w:drawing>
          <wp:inline distT="0" distB="0" distL="0" distR="0" wp14:anchorId="6D3C569F" wp14:editId="3ED3F75D">
            <wp:extent cx="5939790" cy="3999373"/>
            <wp:effectExtent l="0" t="0" r="3810" b="127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9790" cy="3999373"/>
                    </a:xfrm>
                    <a:prstGeom prst="rect">
                      <a:avLst/>
                    </a:prstGeom>
                    <a:noFill/>
                    <a:ln>
                      <a:noFill/>
                    </a:ln>
                  </pic:spPr>
                </pic:pic>
              </a:graphicData>
            </a:graphic>
          </wp:inline>
        </w:drawing>
      </w:r>
    </w:p>
    <w:p w:rsidR="00180320" w:rsidRDefault="00180320">
      <w:pPr>
        <w:ind w:leftChars="200" w:left="420" w:firstLineChars="300" w:firstLine="630"/>
        <w:jc w:val="center"/>
      </w:pPr>
      <w:r>
        <w:rPr>
          <w:rFonts w:hint="eastAsia"/>
        </w:rPr>
        <w:t>図１</w:t>
      </w:r>
      <w:r>
        <w:rPr>
          <w:rFonts w:hint="eastAsia"/>
        </w:rPr>
        <w:t>.</w:t>
      </w:r>
      <w:r>
        <w:rPr>
          <w:rFonts w:hint="eastAsia"/>
        </w:rPr>
        <w:t>１</w:t>
      </w:r>
      <w:r>
        <w:rPr>
          <w:rFonts w:hint="eastAsia"/>
        </w:rPr>
        <w:t>.</w:t>
      </w:r>
      <w:r>
        <w:rPr>
          <w:rFonts w:hint="eastAsia"/>
        </w:rPr>
        <w:t>１　業務対象範囲（飯舘村全域）</w:t>
      </w:r>
    </w:p>
    <w:p w:rsidR="00180320" w:rsidRDefault="00180320">
      <w:pPr>
        <w:ind w:leftChars="200" w:left="420" w:firstLineChars="300" w:firstLine="630"/>
      </w:pPr>
    </w:p>
    <w:p w:rsidR="00180320" w:rsidRDefault="00180320">
      <w:pPr>
        <w:ind w:leftChars="200" w:left="420"/>
        <w:rPr>
          <w:rFonts w:ascii="ＭＳ 明朝" w:hAnsi="ＭＳ 明朝"/>
          <w:highlight w:val="yellow"/>
        </w:rPr>
      </w:pPr>
    </w:p>
    <w:p w:rsidR="00180320" w:rsidRDefault="00180320">
      <w:pPr>
        <w:ind w:leftChars="200" w:left="1050" w:hangingChars="300" w:hanging="630"/>
        <w:rPr>
          <w:rFonts w:ascii="ＭＳ 明朝" w:hAnsi="ＭＳ 明朝"/>
        </w:rPr>
      </w:pPr>
      <w:r>
        <w:rPr>
          <w:rFonts w:ascii="ＭＳ 明朝" w:hAnsi="ＭＳ 明朝" w:hint="eastAsia"/>
        </w:rPr>
        <w:t>（３）履行期間</w:t>
      </w:r>
      <w:r>
        <w:rPr>
          <w:rFonts w:ascii="ＭＳ 明朝" w:hAnsi="ＭＳ 明朝"/>
        </w:rPr>
        <w:br/>
      </w:r>
      <w:r>
        <w:rPr>
          <w:rFonts w:ascii="ＭＳ 明朝" w:hAnsi="ＭＳ 明朝" w:hint="eastAsia"/>
        </w:rPr>
        <w:t>自　平成</w:t>
      </w:r>
      <w:r w:rsidR="00F97DC4">
        <w:rPr>
          <w:rFonts w:ascii="ＭＳ 明朝" w:hAnsi="ＭＳ 明朝" w:hint="eastAsia"/>
        </w:rPr>
        <w:t>30</w:t>
      </w:r>
      <w:r>
        <w:rPr>
          <w:rFonts w:ascii="ＭＳ 明朝" w:hAnsi="ＭＳ 明朝" w:hint="eastAsia"/>
        </w:rPr>
        <w:t>年</w:t>
      </w:r>
      <w:r w:rsidR="00F97DC4">
        <w:rPr>
          <w:rFonts w:ascii="ＭＳ 明朝" w:hAnsi="ＭＳ 明朝" w:hint="eastAsia"/>
        </w:rPr>
        <w:t>7</w:t>
      </w:r>
      <w:r>
        <w:rPr>
          <w:rFonts w:ascii="ＭＳ 明朝" w:hAnsi="ＭＳ 明朝" w:hint="eastAsia"/>
        </w:rPr>
        <w:t>月</w:t>
      </w:r>
      <w:r w:rsidR="00F97DC4">
        <w:rPr>
          <w:rFonts w:ascii="ＭＳ 明朝" w:hAnsi="ＭＳ 明朝" w:hint="eastAsia"/>
        </w:rPr>
        <w:t xml:space="preserve">　</w:t>
      </w:r>
      <w:r>
        <w:rPr>
          <w:rFonts w:ascii="ＭＳ 明朝" w:hAnsi="ＭＳ 明朝" w:hint="eastAsia"/>
        </w:rPr>
        <w:t>日　　至　平成</w:t>
      </w:r>
      <w:r w:rsidR="00F97DC4">
        <w:rPr>
          <w:rFonts w:ascii="ＭＳ 明朝" w:hAnsi="ＭＳ 明朝" w:hint="eastAsia"/>
        </w:rPr>
        <w:t>31</w:t>
      </w:r>
      <w:r>
        <w:rPr>
          <w:rFonts w:ascii="ＭＳ 明朝" w:hAnsi="ＭＳ 明朝" w:hint="eastAsia"/>
        </w:rPr>
        <w:t>年</w:t>
      </w:r>
      <w:r w:rsidR="00F97DC4">
        <w:rPr>
          <w:rFonts w:ascii="ＭＳ 明朝" w:hAnsi="ＭＳ 明朝" w:hint="eastAsia"/>
        </w:rPr>
        <w:t xml:space="preserve">　</w:t>
      </w:r>
      <w:r>
        <w:rPr>
          <w:rFonts w:ascii="ＭＳ 明朝" w:hAnsi="ＭＳ 明朝" w:hint="eastAsia"/>
        </w:rPr>
        <w:t>月</w:t>
      </w:r>
      <w:r w:rsidR="00F97DC4">
        <w:rPr>
          <w:rFonts w:ascii="ＭＳ 明朝" w:hAnsi="ＭＳ 明朝" w:hint="eastAsia"/>
        </w:rPr>
        <w:t xml:space="preserve">　</w:t>
      </w:r>
      <w:r>
        <w:rPr>
          <w:rFonts w:ascii="ＭＳ 明朝" w:hAnsi="ＭＳ 明朝" w:hint="eastAsia"/>
        </w:rPr>
        <w:t>日</w:t>
      </w:r>
    </w:p>
    <w:p w:rsidR="00180320" w:rsidRPr="00F97DC4" w:rsidRDefault="00180320">
      <w:pPr>
        <w:rPr>
          <w:rFonts w:ascii="ＭＳ 明朝" w:hAnsi="ＭＳ 明朝"/>
        </w:rPr>
      </w:pPr>
    </w:p>
    <w:p w:rsidR="00180320" w:rsidRDefault="00180320">
      <w:pPr>
        <w:ind w:firstLineChars="200" w:firstLine="420"/>
        <w:rPr>
          <w:rFonts w:ascii="ＭＳ 明朝" w:hAnsi="ＭＳ 明朝"/>
        </w:rPr>
      </w:pPr>
      <w:r>
        <w:rPr>
          <w:rFonts w:ascii="ＭＳ 明朝" w:hAnsi="ＭＳ 明朝" w:hint="eastAsia"/>
        </w:rPr>
        <w:t>（４）発注者</w:t>
      </w:r>
    </w:p>
    <w:p w:rsidR="00180320" w:rsidRDefault="00180320">
      <w:pPr>
        <w:ind w:leftChars="500" w:left="1050"/>
        <w:rPr>
          <w:rFonts w:ascii="ＭＳ 明朝" w:hAnsi="ＭＳ 明朝"/>
          <w:highlight w:val="yellow"/>
        </w:rPr>
      </w:pPr>
      <w:r>
        <w:rPr>
          <w:rFonts w:ascii="ＭＳ 明朝" w:hAnsi="ＭＳ 明朝" w:hint="eastAsia"/>
        </w:rPr>
        <w:t>飯舘村　村長　菅野　典雄</w:t>
      </w:r>
    </w:p>
    <w:p w:rsidR="00180320" w:rsidRDefault="00180320">
      <w:pPr>
        <w:ind w:leftChars="500" w:left="1050"/>
        <w:rPr>
          <w:rFonts w:ascii="ＭＳ 明朝" w:hAnsi="ＭＳ 明朝"/>
        </w:rPr>
      </w:pPr>
      <w:r>
        <w:rPr>
          <w:rFonts w:ascii="ＭＳ 明朝" w:hAnsi="ＭＳ 明朝" w:hint="eastAsia"/>
        </w:rPr>
        <w:t>【担当部署】</w:t>
      </w:r>
    </w:p>
    <w:p w:rsidR="00180320" w:rsidRDefault="00180320">
      <w:pPr>
        <w:ind w:leftChars="500" w:left="1050"/>
        <w:rPr>
          <w:rFonts w:ascii="ＭＳ 明朝" w:hAnsi="ＭＳ 明朝"/>
        </w:rPr>
      </w:pPr>
      <w:r>
        <w:rPr>
          <w:rFonts w:ascii="ＭＳ 明朝" w:hAnsi="ＭＳ 明朝" w:hint="eastAsia"/>
        </w:rPr>
        <w:t>飯舘村　復興対策課　農政係</w:t>
      </w:r>
    </w:p>
    <w:p w:rsidR="00180320" w:rsidRDefault="00180320">
      <w:pPr>
        <w:ind w:leftChars="500" w:left="1050"/>
        <w:rPr>
          <w:rFonts w:ascii="ＭＳ 明朝" w:hAnsi="ＭＳ 明朝"/>
        </w:rPr>
      </w:pPr>
      <w:r>
        <w:rPr>
          <w:rFonts w:ascii="ＭＳ 明朝" w:hAnsi="ＭＳ 明朝" w:hint="eastAsia"/>
        </w:rPr>
        <w:t>福島県相馬郡飯舘村伊丹沢字伊丹沢580番地1</w:t>
      </w:r>
    </w:p>
    <w:p w:rsidR="00180320" w:rsidRDefault="00180320">
      <w:pPr>
        <w:ind w:leftChars="500" w:left="1050"/>
        <w:rPr>
          <w:rFonts w:ascii="ＭＳ 明朝" w:hAnsi="ＭＳ 明朝"/>
        </w:rPr>
      </w:pPr>
      <w:r>
        <w:rPr>
          <w:rFonts w:ascii="ＭＳ 明朝" w:hAnsi="ＭＳ 明朝" w:hint="eastAsia"/>
        </w:rPr>
        <w:t>TEL. 024-442-1621　FAX. 024-442-1600</w:t>
      </w:r>
    </w:p>
    <w:p w:rsidR="00180320" w:rsidRDefault="00180320">
      <w:pPr>
        <w:ind w:leftChars="500" w:left="1050"/>
        <w:rPr>
          <w:rFonts w:ascii="ＭＳ 明朝" w:hAnsi="ＭＳ 明朝"/>
        </w:rPr>
      </w:pPr>
    </w:p>
    <w:p w:rsidR="00180320" w:rsidRDefault="00180320">
      <w:pPr>
        <w:ind w:leftChars="200" w:left="1050" w:hangingChars="300" w:hanging="630"/>
        <w:rPr>
          <w:rFonts w:ascii="ＭＳ 明朝" w:hAnsi="ＭＳ 明朝"/>
        </w:rPr>
      </w:pPr>
      <w:r>
        <w:rPr>
          <w:rFonts w:ascii="ＭＳ 明朝" w:hAnsi="ＭＳ 明朝" w:hint="eastAsia"/>
        </w:rPr>
        <w:t>（５）受注者</w:t>
      </w:r>
      <w:r>
        <w:rPr>
          <w:rFonts w:ascii="ＭＳ 明朝" w:hAnsi="ＭＳ 明朝"/>
        </w:rPr>
        <w:br/>
      </w:r>
      <w:r>
        <w:rPr>
          <w:rFonts w:ascii="ＭＳ 明朝" w:hAnsi="ＭＳ 明朝" w:hint="eastAsia"/>
        </w:rPr>
        <w:t>株式会社パスコ　東北事業部　営業部　福島支店</w:t>
      </w:r>
    </w:p>
    <w:p w:rsidR="00180320" w:rsidRDefault="00180320">
      <w:pPr>
        <w:ind w:leftChars="500" w:left="1050"/>
        <w:rPr>
          <w:rFonts w:ascii="ＭＳ 明朝" w:hAnsi="ＭＳ 明朝"/>
        </w:rPr>
      </w:pPr>
      <w:r>
        <w:rPr>
          <w:rFonts w:ascii="ＭＳ 明朝" w:hAnsi="ＭＳ 明朝" w:hint="eastAsia"/>
        </w:rPr>
        <w:t>支店長　野呂　英樹</w:t>
      </w:r>
    </w:p>
    <w:p w:rsidR="00180320" w:rsidRDefault="00180320">
      <w:pPr>
        <w:ind w:leftChars="500" w:left="1050"/>
        <w:rPr>
          <w:rFonts w:ascii="ＭＳ 明朝" w:hAnsi="ＭＳ 明朝"/>
        </w:rPr>
      </w:pPr>
      <w:r>
        <w:rPr>
          <w:rFonts w:ascii="ＭＳ 明朝" w:hAnsi="ＭＳ 明朝" w:hint="eastAsia"/>
        </w:rPr>
        <w:t>TEL. 024-521-3811　FAX. 024-521-3855</w:t>
      </w:r>
    </w:p>
    <w:p w:rsidR="00180320" w:rsidRDefault="00180320">
      <w:pPr>
        <w:ind w:leftChars="500" w:left="1050"/>
        <w:rPr>
          <w:rFonts w:ascii="ＭＳ 明朝" w:hAnsi="ＭＳ 明朝"/>
        </w:rPr>
      </w:pPr>
      <w:r>
        <w:rPr>
          <w:rFonts w:ascii="ＭＳ 明朝" w:hAnsi="ＭＳ 明朝" w:hint="eastAsia"/>
        </w:rPr>
        <w:t>【担当部署】</w:t>
      </w:r>
    </w:p>
    <w:p w:rsidR="00180320" w:rsidRDefault="00180320">
      <w:pPr>
        <w:ind w:leftChars="500" w:left="1050"/>
        <w:rPr>
          <w:rFonts w:ascii="ＭＳ 明朝" w:hAnsi="ＭＳ 明朝"/>
        </w:rPr>
      </w:pPr>
      <w:r>
        <w:rPr>
          <w:rFonts w:ascii="ＭＳ 明朝" w:hAnsi="ＭＳ 明朝" w:hint="eastAsia"/>
        </w:rPr>
        <w:t>中央事業部　技術センター　コンサルタント技術部　環境森林課</w:t>
      </w:r>
    </w:p>
    <w:p w:rsidR="00180320" w:rsidRDefault="00180320">
      <w:pPr>
        <w:ind w:leftChars="500" w:left="1050"/>
        <w:rPr>
          <w:rFonts w:ascii="ＭＳ 明朝" w:hAnsi="ＭＳ 明朝"/>
        </w:rPr>
      </w:pPr>
      <w:r>
        <w:rPr>
          <w:rFonts w:ascii="ＭＳ 明朝" w:hAnsi="ＭＳ 明朝" w:hint="eastAsia"/>
        </w:rPr>
        <w:t>東京都目黒区青葉台3-10-1　VORT青葉台Ⅱ　2F</w:t>
      </w:r>
    </w:p>
    <w:p w:rsidR="00180320" w:rsidRDefault="00180320">
      <w:pPr>
        <w:ind w:leftChars="500" w:left="1050"/>
        <w:rPr>
          <w:rFonts w:ascii="ＭＳ 明朝" w:hAnsi="ＭＳ 明朝"/>
        </w:rPr>
      </w:pPr>
      <w:r>
        <w:rPr>
          <w:rFonts w:ascii="ＭＳ 明朝" w:hAnsi="ＭＳ 明朝" w:hint="eastAsia"/>
        </w:rPr>
        <w:t xml:space="preserve">TEL. </w:t>
      </w:r>
      <w:r>
        <w:rPr>
          <w:rFonts w:ascii="ＭＳ 明朝" w:hAnsi="ＭＳ 明朝"/>
        </w:rPr>
        <w:t>03-5728-7181</w:t>
      </w:r>
      <w:r>
        <w:rPr>
          <w:rFonts w:ascii="ＭＳ 明朝" w:hAnsi="ＭＳ 明朝" w:hint="eastAsia"/>
        </w:rPr>
        <w:t xml:space="preserve">　FAX. </w:t>
      </w:r>
      <w:r>
        <w:rPr>
          <w:rFonts w:ascii="ＭＳ 明朝" w:hAnsi="ＭＳ 明朝"/>
        </w:rPr>
        <w:t>03-5728-7186</w:t>
      </w:r>
    </w:p>
    <w:p w:rsidR="00180320" w:rsidRDefault="00180320">
      <w:pPr>
        <w:ind w:leftChars="500" w:left="1050"/>
        <w:rPr>
          <w:rFonts w:ascii="ＭＳ 明朝" w:hAnsi="ＭＳ 明朝"/>
        </w:rPr>
      </w:pPr>
    </w:p>
    <w:p w:rsidR="00180320" w:rsidRDefault="00180320">
      <w:pPr>
        <w:widowControl/>
        <w:jc w:val="left"/>
        <w:rPr>
          <w:rFonts w:ascii="ＭＳ 明朝" w:hAnsi="ＭＳ 明朝"/>
        </w:rPr>
      </w:pPr>
      <w:r>
        <w:rPr>
          <w:rFonts w:ascii="ＭＳ 明朝" w:hAnsi="ＭＳ 明朝"/>
        </w:rPr>
        <w:br w:type="page"/>
      </w:r>
    </w:p>
    <w:p w:rsidR="00180320" w:rsidRDefault="00180320">
      <w:pPr>
        <w:pStyle w:val="1"/>
      </w:pPr>
      <w:bookmarkStart w:id="5" w:name="_Toc519116326"/>
      <w:r>
        <w:rPr>
          <w:rFonts w:hint="eastAsia"/>
        </w:rPr>
        <w:lastRenderedPageBreak/>
        <w:t>２．業務実施計画</w:t>
      </w:r>
      <w:bookmarkEnd w:id="5"/>
    </w:p>
    <w:p w:rsidR="00180320" w:rsidRDefault="00180320">
      <w:pPr>
        <w:pStyle w:val="2"/>
      </w:pPr>
      <w:bookmarkStart w:id="6" w:name="_Toc519116327"/>
      <w:r>
        <w:rPr>
          <w:rFonts w:hint="eastAsia"/>
        </w:rPr>
        <w:t>２．１　業務実施項目</w:t>
      </w:r>
      <w:bookmarkEnd w:id="6"/>
    </w:p>
    <w:p w:rsidR="00180320" w:rsidRDefault="00180320">
      <w:pPr>
        <w:ind w:leftChars="200" w:left="420" w:firstLineChars="100" w:firstLine="210"/>
      </w:pPr>
      <w:r>
        <w:rPr>
          <w:rFonts w:hint="eastAsia"/>
        </w:rPr>
        <w:t>本業務で実施する作業項目を次に示す。</w:t>
      </w:r>
    </w:p>
    <w:p w:rsidR="00D45A7E" w:rsidRDefault="00980393" w:rsidP="00D45A7E">
      <w:pPr>
        <w:numPr>
          <w:ilvl w:val="0"/>
          <w:numId w:val="1"/>
        </w:numPr>
        <w:autoSpaceDE w:val="0"/>
        <w:autoSpaceDN w:val="0"/>
        <w:adjustRightInd w:val="0"/>
        <w:jc w:val="left"/>
        <w:rPr>
          <w:rFonts w:ascii="ＭＳ 明朝" w:hAnsi="ＭＳ 明朝" w:cs="MS UI Gothic" w:hint="eastAsia"/>
          <w:kern w:val="0"/>
          <w:lang w:val="ja-JP"/>
        </w:rPr>
      </w:pPr>
      <w:r>
        <w:rPr>
          <w:rFonts w:ascii="ＭＳ 明朝" w:hAnsi="ＭＳ 明朝" w:cs="MS UI Gothic" w:hint="eastAsia"/>
          <w:kern w:val="0"/>
          <w:lang w:val="ja-JP"/>
        </w:rPr>
        <w:t>計画準備</w:t>
      </w:r>
    </w:p>
    <w:p w:rsidR="00980393" w:rsidRPr="00D45A7E" w:rsidRDefault="00980393" w:rsidP="00D45A7E">
      <w:pPr>
        <w:numPr>
          <w:ilvl w:val="0"/>
          <w:numId w:val="1"/>
        </w:numPr>
        <w:autoSpaceDE w:val="0"/>
        <w:autoSpaceDN w:val="0"/>
        <w:adjustRightInd w:val="0"/>
        <w:jc w:val="left"/>
        <w:rPr>
          <w:rFonts w:ascii="ＭＳ 明朝" w:hAnsi="ＭＳ 明朝" w:cs="MS UI Gothic"/>
          <w:kern w:val="0"/>
          <w:lang w:val="ja-JP"/>
        </w:rPr>
      </w:pPr>
      <w:r w:rsidRPr="00D45A7E">
        <w:rPr>
          <w:rFonts w:ascii="ＭＳ 明朝" w:hAnsi="ＭＳ 明朝" w:cs="MS UI Gothic" w:hint="eastAsia"/>
          <w:kern w:val="0"/>
          <w:lang w:val="ja-JP"/>
        </w:rPr>
        <w:t>年度別事業実施計画</w:t>
      </w:r>
    </w:p>
    <w:p w:rsidR="00D45A7E" w:rsidRPr="00D45A7E" w:rsidRDefault="00D45A7E" w:rsidP="00D45A7E">
      <w:pPr>
        <w:numPr>
          <w:ilvl w:val="1"/>
          <w:numId w:val="1"/>
        </w:numPr>
        <w:autoSpaceDE w:val="0"/>
        <w:autoSpaceDN w:val="0"/>
        <w:adjustRightInd w:val="0"/>
        <w:jc w:val="left"/>
        <w:rPr>
          <w:rFonts w:ascii="ＭＳ 明朝" w:hAnsi="ＭＳ 明朝" w:cs="MS UI Gothic"/>
          <w:kern w:val="0"/>
          <w:lang w:val="ja-JP"/>
        </w:rPr>
      </w:pPr>
      <w:r w:rsidRPr="00D45A7E">
        <w:rPr>
          <w:rFonts w:ascii="ＭＳ 明朝" w:hAnsi="ＭＳ 明朝" w:cs="MS UI Gothic" w:hint="eastAsia"/>
          <w:kern w:val="0"/>
          <w:lang w:val="ja-JP"/>
        </w:rPr>
        <w:t>現況森林調査</w:t>
      </w:r>
    </w:p>
    <w:p w:rsidR="00D45A7E" w:rsidRDefault="00D45A7E" w:rsidP="00D45A7E">
      <w:pPr>
        <w:numPr>
          <w:ilvl w:val="2"/>
          <w:numId w:val="1"/>
        </w:numPr>
        <w:autoSpaceDE w:val="0"/>
        <w:autoSpaceDN w:val="0"/>
        <w:adjustRightInd w:val="0"/>
        <w:jc w:val="left"/>
        <w:rPr>
          <w:rFonts w:ascii="ＭＳ 明朝" w:hAnsi="ＭＳ 明朝" w:cs="MS UI Gothic" w:hint="eastAsia"/>
          <w:kern w:val="0"/>
          <w:lang w:val="ja-JP"/>
        </w:rPr>
      </w:pPr>
      <w:r w:rsidRPr="00D45A7E">
        <w:rPr>
          <w:rFonts w:ascii="ＭＳ 明朝" w:hAnsi="ＭＳ 明朝" w:cs="MS UI Gothic" w:hint="eastAsia"/>
          <w:kern w:val="0"/>
          <w:lang w:val="ja-JP"/>
        </w:rPr>
        <w:t>林分調査</w:t>
      </w:r>
    </w:p>
    <w:p w:rsidR="00D45A7E" w:rsidRPr="00D45A7E" w:rsidRDefault="00D45A7E" w:rsidP="00D45A7E">
      <w:pPr>
        <w:numPr>
          <w:ilvl w:val="2"/>
          <w:numId w:val="1"/>
        </w:numPr>
        <w:autoSpaceDE w:val="0"/>
        <w:autoSpaceDN w:val="0"/>
        <w:adjustRightInd w:val="0"/>
        <w:jc w:val="left"/>
        <w:rPr>
          <w:rFonts w:ascii="ＭＳ 明朝" w:hAnsi="ＭＳ 明朝" w:cs="MS UI Gothic"/>
          <w:kern w:val="0"/>
          <w:lang w:val="ja-JP"/>
        </w:rPr>
      </w:pPr>
      <w:r w:rsidRPr="00D45A7E">
        <w:rPr>
          <w:rFonts w:ascii="ＭＳ 明朝" w:hAnsi="ＭＳ 明朝" w:cs="MS UI Gothic" w:hint="eastAsia"/>
          <w:kern w:val="0"/>
          <w:lang w:val="ja-JP"/>
        </w:rPr>
        <w:t>空間放射線量率測定</w:t>
      </w:r>
    </w:p>
    <w:p w:rsidR="00D45A7E" w:rsidRPr="00D45A7E" w:rsidRDefault="00D45A7E" w:rsidP="00D45A7E">
      <w:pPr>
        <w:numPr>
          <w:ilvl w:val="1"/>
          <w:numId w:val="1"/>
        </w:numPr>
        <w:autoSpaceDE w:val="0"/>
        <w:autoSpaceDN w:val="0"/>
        <w:adjustRightInd w:val="0"/>
        <w:jc w:val="left"/>
        <w:rPr>
          <w:rFonts w:ascii="ＭＳ 明朝" w:hAnsi="ＭＳ 明朝" w:cs="MS UI Gothic" w:hint="eastAsia"/>
          <w:kern w:val="0"/>
          <w:lang w:val="ja-JP"/>
        </w:rPr>
      </w:pPr>
      <w:r w:rsidRPr="00D45A7E">
        <w:rPr>
          <w:rFonts w:ascii="ＭＳ 明朝" w:hAnsi="ＭＳ 明朝" w:cs="MS UI Gothic" w:hint="eastAsia"/>
          <w:kern w:val="0"/>
          <w:lang w:val="ja-JP"/>
        </w:rPr>
        <w:t>年度別事業実施計画解析等調査</w:t>
      </w:r>
    </w:p>
    <w:p w:rsidR="00D45A7E" w:rsidRPr="00D45A7E" w:rsidRDefault="00D45A7E" w:rsidP="00D45A7E">
      <w:pPr>
        <w:numPr>
          <w:ilvl w:val="2"/>
          <w:numId w:val="1"/>
        </w:numPr>
        <w:autoSpaceDE w:val="0"/>
        <w:autoSpaceDN w:val="0"/>
        <w:adjustRightInd w:val="0"/>
        <w:jc w:val="left"/>
        <w:rPr>
          <w:rFonts w:ascii="ＭＳ 明朝" w:hAnsi="ＭＳ 明朝" w:cs="MS UI Gothic" w:hint="eastAsia"/>
          <w:kern w:val="0"/>
          <w:lang w:val="ja-JP"/>
        </w:rPr>
      </w:pPr>
      <w:r w:rsidRPr="00D45A7E">
        <w:rPr>
          <w:rFonts w:ascii="ＭＳ 明朝" w:hAnsi="ＭＳ 明朝" w:cs="MS UI Gothic" w:hint="eastAsia"/>
          <w:kern w:val="0"/>
          <w:lang w:val="ja-JP"/>
        </w:rPr>
        <w:t>予備調査</w:t>
      </w:r>
    </w:p>
    <w:p w:rsidR="00D45A7E" w:rsidRPr="00D45A7E" w:rsidRDefault="00D45A7E" w:rsidP="00D45A7E">
      <w:pPr>
        <w:numPr>
          <w:ilvl w:val="2"/>
          <w:numId w:val="1"/>
        </w:numPr>
        <w:autoSpaceDE w:val="0"/>
        <w:autoSpaceDN w:val="0"/>
        <w:adjustRightInd w:val="0"/>
        <w:jc w:val="left"/>
        <w:rPr>
          <w:rFonts w:ascii="ＭＳ 明朝" w:hAnsi="ＭＳ 明朝" w:cs="MS UI Gothic" w:hint="eastAsia"/>
          <w:kern w:val="0"/>
          <w:lang w:val="ja-JP"/>
        </w:rPr>
      </w:pPr>
      <w:r w:rsidRPr="00D45A7E">
        <w:rPr>
          <w:rFonts w:ascii="ＭＳ 明朝" w:hAnsi="ＭＳ 明朝" w:cs="MS UI Gothic" w:hint="eastAsia"/>
          <w:kern w:val="0"/>
          <w:lang w:val="ja-JP"/>
        </w:rPr>
        <w:t>現地踏査</w:t>
      </w:r>
    </w:p>
    <w:p w:rsidR="00D45A7E" w:rsidRPr="00D45A7E" w:rsidRDefault="00D45A7E" w:rsidP="00D45A7E">
      <w:pPr>
        <w:numPr>
          <w:ilvl w:val="2"/>
          <w:numId w:val="1"/>
        </w:numPr>
        <w:autoSpaceDE w:val="0"/>
        <w:autoSpaceDN w:val="0"/>
        <w:adjustRightInd w:val="0"/>
        <w:jc w:val="left"/>
        <w:rPr>
          <w:rFonts w:ascii="ＭＳ 明朝" w:hAnsi="ＭＳ 明朝" w:cs="MS UI Gothic" w:hint="eastAsia"/>
          <w:kern w:val="0"/>
          <w:lang w:val="ja-JP"/>
        </w:rPr>
      </w:pPr>
      <w:r w:rsidRPr="00D45A7E">
        <w:rPr>
          <w:rFonts w:ascii="ＭＳ 明朝" w:hAnsi="ＭＳ 明朝" w:cs="MS UI Gothic" w:hint="eastAsia"/>
          <w:kern w:val="0"/>
          <w:lang w:val="ja-JP"/>
        </w:rPr>
        <w:t>地形・地質・気象等調査</w:t>
      </w:r>
    </w:p>
    <w:p w:rsidR="00D45A7E" w:rsidRPr="00D45A7E" w:rsidRDefault="00D45A7E" w:rsidP="00D45A7E">
      <w:pPr>
        <w:numPr>
          <w:ilvl w:val="2"/>
          <w:numId w:val="1"/>
        </w:numPr>
        <w:autoSpaceDE w:val="0"/>
        <w:autoSpaceDN w:val="0"/>
        <w:adjustRightInd w:val="0"/>
        <w:jc w:val="left"/>
        <w:rPr>
          <w:rFonts w:ascii="ＭＳ 明朝" w:hAnsi="ＭＳ 明朝" w:cs="MS UI Gothic" w:hint="eastAsia"/>
          <w:kern w:val="0"/>
          <w:lang w:val="ja-JP"/>
        </w:rPr>
      </w:pPr>
      <w:r w:rsidRPr="00D45A7E">
        <w:rPr>
          <w:rFonts w:ascii="ＭＳ 明朝" w:hAnsi="ＭＳ 明朝" w:cs="MS UI Gothic" w:hint="eastAsia"/>
          <w:kern w:val="0"/>
          <w:lang w:val="ja-JP"/>
        </w:rPr>
        <w:t>荒廃森林等調査(林況・植生調査)</w:t>
      </w:r>
    </w:p>
    <w:p w:rsidR="00D45A7E" w:rsidRPr="00D45A7E" w:rsidRDefault="00D45A7E" w:rsidP="00D45A7E">
      <w:pPr>
        <w:numPr>
          <w:ilvl w:val="2"/>
          <w:numId w:val="1"/>
        </w:numPr>
        <w:autoSpaceDE w:val="0"/>
        <w:autoSpaceDN w:val="0"/>
        <w:adjustRightInd w:val="0"/>
        <w:jc w:val="left"/>
        <w:rPr>
          <w:rFonts w:ascii="ＭＳ 明朝" w:hAnsi="ＭＳ 明朝" w:cs="MS UI Gothic" w:hint="eastAsia"/>
          <w:kern w:val="0"/>
          <w:lang w:val="ja-JP"/>
        </w:rPr>
      </w:pPr>
      <w:r w:rsidRPr="00D45A7E">
        <w:rPr>
          <w:rFonts w:ascii="ＭＳ 明朝" w:hAnsi="ＭＳ 明朝" w:cs="MS UI Gothic" w:hint="eastAsia"/>
          <w:kern w:val="0"/>
          <w:lang w:val="ja-JP"/>
        </w:rPr>
        <w:t>林内路網等調査</w:t>
      </w:r>
    </w:p>
    <w:p w:rsidR="00D45A7E" w:rsidRPr="00D45A7E" w:rsidRDefault="00D45A7E" w:rsidP="00D45A7E">
      <w:pPr>
        <w:numPr>
          <w:ilvl w:val="2"/>
          <w:numId w:val="1"/>
        </w:numPr>
        <w:autoSpaceDE w:val="0"/>
        <w:autoSpaceDN w:val="0"/>
        <w:adjustRightInd w:val="0"/>
        <w:jc w:val="left"/>
        <w:rPr>
          <w:rFonts w:ascii="ＭＳ 明朝" w:hAnsi="ＭＳ 明朝" w:cs="MS UI Gothic" w:hint="eastAsia"/>
          <w:kern w:val="0"/>
          <w:lang w:val="ja-JP"/>
        </w:rPr>
      </w:pPr>
      <w:r w:rsidRPr="00D45A7E">
        <w:rPr>
          <w:rFonts w:ascii="ＭＳ 明朝" w:hAnsi="ＭＳ 明朝" w:cs="MS UI Gothic" w:hint="eastAsia"/>
          <w:kern w:val="0"/>
          <w:lang w:val="ja-JP"/>
        </w:rPr>
        <w:t>法令規制・土地利用等調査</w:t>
      </w:r>
    </w:p>
    <w:p w:rsidR="00D45A7E" w:rsidRPr="00D45A7E" w:rsidRDefault="00D45A7E" w:rsidP="00D45A7E">
      <w:pPr>
        <w:numPr>
          <w:ilvl w:val="2"/>
          <w:numId w:val="1"/>
        </w:numPr>
        <w:autoSpaceDE w:val="0"/>
        <w:autoSpaceDN w:val="0"/>
        <w:adjustRightInd w:val="0"/>
        <w:jc w:val="left"/>
        <w:rPr>
          <w:rFonts w:ascii="ＭＳ 明朝" w:hAnsi="ＭＳ 明朝" w:cs="MS UI Gothic" w:hint="eastAsia"/>
          <w:kern w:val="0"/>
          <w:lang w:val="ja-JP"/>
        </w:rPr>
      </w:pPr>
      <w:r w:rsidRPr="00D45A7E">
        <w:rPr>
          <w:rFonts w:ascii="ＭＳ 明朝" w:hAnsi="ＭＳ 明朝" w:cs="MS UI Gothic" w:hint="eastAsia"/>
          <w:kern w:val="0"/>
          <w:lang w:val="ja-JP"/>
        </w:rPr>
        <w:t>総合検討及び基本方針の策定</w:t>
      </w:r>
    </w:p>
    <w:p w:rsidR="00D45A7E" w:rsidRPr="00D45A7E" w:rsidRDefault="00D45A7E" w:rsidP="00D45A7E">
      <w:pPr>
        <w:numPr>
          <w:ilvl w:val="1"/>
          <w:numId w:val="1"/>
        </w:numPr>
        <w:autoSpaceDE w:val="0"/>
        <w:autoSpaceDN w:val="0"/>
        <w:adjustRightInd w:val="0"/>
        <w:jc w:val="left"/>
        <w:rPr>
          <w:rFonts w:ascii="ＭＳ 明朝" w:hAnsi="ＭＳ 明朝" w:cs="MS UI Gothic" w:hint="eastAsia"/>
          <w:kern w:val="0"/>
          <w:lang w:val="ja-JP"/>
        </w:rPr>
      </w:pPr>
      <w:r w:rsidRPr="00D45A7E">
        <w:rPr>
          <w:rFonts w:ascii="ＭＳ 明朝" w:hAnsi="ＭＳ 明朝" w:cs="MS UI Gothic" w:hint="eastAsia"/>
          <w:kern w:val="0"/>
          <w:lang w:val="ja-JP"/>
        </w:rPr>
        <w:t>年度別事業実施計画の作成</w:t>
      </w:r>
    </w:p>
    <w:p w:rsidR="00D45A7E" w:rsidRPr="00D45A7E" w:rsidRDefault="00D45A7E" w:rsidP="00D45A7E">
      <w:pPr>
        <w:numPr>
          <w:ilvl w:val="2"/>
          <w:numId w:val="1"/>
        </w:numPr>
        <w:rPr>
          <w:rFonts w:ascii="ＭＳ 明朝" w:hAnsi="ＭＳ 明朝" w:hint="eastAsia"/>
        </w:rPr>
      </w:pPr>
      <w:r w:rsidRPr="00D45A7E">
        <w:rPr>
          <w:rFonts w:ascii="ＭＳ 明朝" w:hAnsi="ＭＳ 明朝" w:hint="eastAsia"/>
        </w:rPr>
        <w:t>基本事項の策定</w:t>
      </w:r>
    </w:p>
    <w:p w:rsidR="00D45A7E" w:rsidRPr="00D45A7E" w:rsidRDefault="00D45A7E" w:rsidP="00D45A7E">
      <w:pPr>
        <w:numPr>
          <w:ilvl w:val="2"/>
          <w:numId w:val="1"/>
        </w:numPr>
        <w:rPr>
          <w:rFonts w:ascii="ＭＳ 明朝" w:hAnsi="ＭＳ 明朝" w:hint="eastAsia"/>
        </w:rPr>
      </w:pPr>
      <w:r w:rsidRPr="00D45A7E">
        <w:rPr>
          <w:rFonts w:ascii="ＭＳ 明朝" w:hAnsi="ＭＳ 明朝" w:hint="eastAsia"/>
        </w:rPr>
        <w:t>森林整備計画</w:t>
      </w:r>
    </w:p>
    <w:p w:rsidR="00D45A7E" w:rsidRPr="00D45A7E" w:rsidRDefault="00D45A7E" w:rsidP="00D45A7E">
      <w:pPr>
        <w:numPr>
          <w:ilvl w:val="2"/>
          <w:numId w:val="1"/>
        </w:numPr>
        <w:autoSpaceDE w:val="0"/>
        <w:autoSpaceDN w:val="0"/>
        <w:adjustRightInd w:val="0"/>
        <w:jc w:val="left"/>
        <w:rPr>
          <w:rFonts w:ascii="ＭＳ 明朝" w:hAnsi="ＭＳ 明朝" w:cs="MS UI Gothic"/>
          <w:kern w:val="0"/>
        </w:rPr>
      </w:pPr>
      <w:r w:rsidRPr="00D45A7E">
        <w:rPr>
          <w:rFonts w:ascii="ＭＳ 明朝" w:hAnsi="ＭＳ 明朝" w:cs="MS UI Gothic" w:hint="eastAsia"/>
          <w:kern w:val="0"/>
          <w:lang w:val="ja-JP"/>
        </w:rPr>
        <w:t>放射性物質拡散防止計画</w:t>
      </w:r>
    </w:p>
    <w:p w:rsidR="00D45A7E" w:rsidRPr="00D45A7E" w:rsidRDefault="00D45A7E" w:rsidP="00D45A7E">
      <w:pPr>
        <w:numPr>
          <w:ilvl w:val="2"/>
          <w:numId w:val="1"/>
        </w:numPr>
        <w:autoSpaceDE w:val="0"/>
        <w:autoSpaceDN w:val="0"/>
        <w:adjustRightInd w:val="0"/>
        <w:jc w:val="left"/>
        <w:rPr>
          <w:rFonts w:ascii="ＭＳ 明朝" w:hAnsi="ＭＳ 明朝" w:cs="MS UI Gothic" w:hint="eastAsia"/>
          <w:kern w:val="0"/>
          <w:lang w:val="ja-JP"/>
        </w:rPr>
      </w:pPr>
      <w:r w:rsidRPr="00D45A7E">
        <w:rPr>
          <w:rFonts w:ascii="ＭＳ 明朝" w:hAnsi="ＭＳ 明朝" w:cs="MS UI Gothic" w:hint="eastAsia"/>
          <w:kern w:val="0"/>
          <w:lang w:val="ja-JP"/>
        </w:rPr>
        <w:t>路網整備計画</w:t>
      </w:r>
    </w:p>
    <w:p w:rsidR="00D45A7E" w:rsidRPr="00D45A7E" w:rsidRDefault="00D45A7E" w:rsidP="00D45A7E">
      <w:pPr>
        <w:numPr>
          <w:ilvl w:val="2"/>
          <w:numId w:val="1"/>
        </w:numPr>
        <w:autoSpaceDE w:val="0"/>
        <w:autoSpaceDN w:val="0"/>
        <w:adjustRightInd w:val="0"/>
        <w:jc w:val="left"/>
        <w:rPr>
          <w:rFonts w:ascii="ＭＳ 明朝" w:hAnsi="ＭＳ 明朝" w:cs="MS UI Gothic"/>
          <w:kern w:val="0"/>
          <w:lang w:val="ja-JP"/>
        </w:rPr>
      </w:pPr>
      <w:r w:rsidRPr="00D45A7E">
        <w:rPr>
          <w:rFonts w:ascii="ＭＳ 明朝" w:hAnsi="ＭＳ 明朝" w:cs="MS UI Gothic" w:hint="eastAsia"/>
          <w:kern w:val="0"/>
          <w:lang w:val="ja-JP"/>
        </w:rPr>
        <w:t>林業用作業施設計画</w:t>
      </w:r>
    </w:p>
    <w:p w:rsidR="00980393" w:rsidRPr="00D45A7E" w:rsidRDefault="00980393" w:rsidP="00980393">
      <w:pPr>
        <w:autoSpaceDE w:val="0"/>
        <w:autoSpaceDN w:val="0"/>
        <w:adjustRightInd w:val="0"/>
        <w:ind w:left="1638"/>
        <w:jc w:val="left"/>
        <w:rPr>
          <w:rFonts w:ascii="ＭＳ 明朝" w:hAnsi="ＭＳ 明朝" w:cs="MS UI Gothic"/>
          <w:kern w:val="0"/>
          <w:lang w:val="ja-JP"/>
        </w:rPr>
      </w:pPr>
    </w:p>
    <w:p w:rsidR="00D45A7E" w:rsidRDefault="00D45A7E" w:rsidP="00D45A7E">
      <w:pPr>
        <w:numPr>
          <w:ilvl w:val="0"/>
          <w:numId w:val="1"/>
        </w:numPr>
        <w:autoSpaceDE w:val="0"/>
        <w:autoSpaceDN w:val="0"/>
        <w:adjustRightInd w:val="0"/>
        <w:jc w:val="left"/>
        <w:rPr>
          <w:rFonts w:ascii="ＭＳ 明朝" w:hAnsi="ＭＳ 明朝" w:cs="MS UI Gothic" w:hint="eastAsia"/>
          <w:kern w:val="0"/>
          <w:lang w:val="ja-JP"/>
        </w:rPr>
      </w:pPr>
      <w:r w:rsidRPr="00D45A7E">
        <w:rPr>
          <w:rFonts w:ascii="ＭＳ 明朝" w:hAnsi="ＭＳ 明朝" w:cs="MS UI Gothic" w:hint="eastAsia"/>
          <w:kern w:val="0"/>
          <w:lang w:val="ja-JP"/>
        </w:rPr>
        <w:t>年度別事業実施計画設計</w:t>
      </w:r>
    </w:p>
    <w:p w:rsidR="00D45A7E" w:rsidRPr="00D45A7E" w:rsidRDefault="00D45A7E" w:rsidP="00D45A7E">
      <w:pPr>
        <w:autoSpaceDE w:val="0"/>
        <w:autoSpaceDN w:val="0"/>
        <w:adjustRightInd w:val="0"/>
        <w:ind w:left="1098"/>
        <w:jc w:val="left"/>
        <w:rPr>
          <w:rFonts w:ascii="ＭＳ 明朝" w:hAnsi="ＭＳ 明朝" w:cs="MS UI Gothic"/>
          <w:kern w:val="0"/>
          <w:lang w:val="ja-JP"/>
        </w:rPr>
      </w:pPr>
    </w:p>
    <w:p w:rsidR="00D45A7E" w:rsidRPr="00D45A7E" w:rsidRDefault="00D45A7E" w:rsidP="00D45A7E">
      <w:pPr>
        <w:numPr>
          <w:ilvl w:val="0"/>
          <w:numId w:val="1"/>
        </w:numPr>
        <w:autoSpaceDE w:val="0"/>
        <w:autoSpaceDN w:val="0"/>
        <w:adjustRightInd w:val="0"/>
        <w:jc w:val="left"/>
        <w:rPr>
          <w:rFonts w:ascii="ＭＳ 明朝" w:hAnsi="ＭＳ 明朝" w:cs="MS UI Gothic"/>
          <w:kern w:val="0"/>
          <w:lang w:val="ja-JP"/>
        </w:rPr>
      </w:pPr>
      <w:r w:rsidRPr="00D45A7E">
        <w:rPr>
          <w:rFonts w:ascii="ＭＳ 明朝" w:hAnsi="ＭＳ 明朝" w:cs="MS UI Gothic" w:hint="eastAsia"/>
          <w:kern w:val="0"/>
          <w:lang w:val="ja-JP"/>
        </w:rPr>
        <w:t>年度別事業実施計画測量</w:t>
      </w:r>
    </w:p>
    <w:p w:rsidR="00D45A7E" w:rsidRPr="00D45A7E" w:rsidRDefault="00D45A7E" w:rsidP="00D45A7E">
      <w:pPr>
        <w:numPr>
          <w:ilvl w:val="1"/>
          <w:numId w:val="1"/>
        </w:numPr>
        <w:autoSpaceDE w:val="0"/>
        <w:autoSpaceDN w:val="0"/>
        <w:adjustRightInd w:val="0"/>
        <w:jc w:val="left"/>
        <w:rPr>
          <w:rFonts w:ascii="ＭＳ 明朝" w:hAnsi="ＭＳ 明朝" w:cs="MS UI Gothic"/>
          <w:kern w:val="0"/>
          <w:lang w:val="ja-JP"/>
        </w:rPr>
      </w:pPr>
      <w:r>
        <w:rPr>
          <w:rFonts w:ascii="ＭＳ 明朝" w:hAnsi="ＭＳ 明朝" w:cs="MS UI Gothic" w:hint="eastAsia"/>
          <w:kern w:val="0"/>
          <w:lang w:val="ja-JP"/>
        </w:rPr>
        <w:t>年</w:t>
      </w:r>
      <w:r w:rsidRPr="00D45A7E">
        <w:rPr>
          <w:rFonts w:ascii="ＭＳ 明朝" w:hAnsi="ＭＳ 明朝" w:cs="MS UI Gothic" w:hint="eastAsia"/>
          <w:kern w:val="0"/>
          <w:lang w:val="ja-JP"/>
        </w:rPr>
        <w:t>度別事業実施計画測量</w:t>
      </w:r>
    </w:p>
    <w:p w:rsidR="00D45A7E" w:rsidRDefault="00D45A7E" w:rsidP="00D45A7E">
      <w:pPr>
        <w:numPr>
          <w:ilvl w:val="1"/>
          <w:numId w:val="1"/>
        </w:numPr>
        <w:autoSpaceDE w:val="0"/>
        <w:autoSpaceDN w:val="0"/>
        <w:adjustRightInd w:val="0"/>
        <w:jc w:val="left"/>
        <w:rPr>
          <w:rFonts w:ascii="ＭＳ 明朝" w:hAnsi="ＭＳ 明朝" w:cs="MS UI Gothic" w:hint="eastAsia"/>
          <w:kern w:val="0"/>
          <w:lang w:val="ja-JP"/>
        </w:rPr>
      </w:pPr>
      <w:r w:rsidRPr="00D45A7E">
        <w:rPr>
          <w:rFonts w:ascii="ＭＳ 明朝" w:hAnsi="ＭＳ 明朝" w:cs="MS UI Gothic" w:hint="eastAsia"/>
          <w:kern w:val="0"/>
          <w:lang w:val="ja-JP"/>
        </w:rPr>
        <w:t>作業道平面線形測量</w:t>
      </w:r>
    </w:p>
    <w:p w:rsidR="00D45A7E" w:rsidRPr="00D45A7E" w:rsidRDefault="00D45A7E" w:rsidP="00D45A7E">
      <w:pPr>
        <w:autoSpaceDE w:val="0"/>
        <w:autoSpaceDN w:val="0"/>
        <w:adjustRightInd w:val="0"/>
        <w:ind w:left="1218"/>
        <w:jc w:val="left"/>
        <w:rPr>
          <w:rFonts w:ascii="ＭＳ 明朝" w:hAnsi="ＭＳ 明朝" w:cs="MS UI Gothic"/>
          <w:kern w:val="0"/>
          <w:lang w:val="ja-JP"/>
        </w:rPr>
      </w:pPr>
    </w:p>
    <w:p w:rsidR="00180320" w:rsidRDefault="00180320">
      <w:pPr>
        <w:numPr>
          <w:ilvl w:val="0"/>
          <w:numId w:val="1"/>
        </w:numPr>
        <w:jc w:val="left"/>
        <w:rPr>
          <w:rFonts w:ascii="ＭＳ 明朝" w:hAnsi="ＭＳ 明朝"/>
        </w:rPr>
      </w:pPr>
      <w:r>
        <w:rPr>
          <w:rFonts w:ascii="ＭＳ 明朝" w:hAnsi="ＭＳ 明朝" w:hint="eastAsia"/>
        </w:rPr>
        <w:t>打合せ協議</w:t>
      </w:r>
    </w:p>
    <w:p w:rsidR="00180320" w:rsidRDefault="00180320">
      <w:pPr>
        <w:jc w:val="left"/>
      </w:pPr>
    </w:p>
    <w:p w:rsidR="00180320" w:rsidRDefault="00180320">
      <w:pPr>
        <w:widowControl/>
        <w:jc w:val="left"/>
      </w:pPr>
      <w:r>
        <w:br w:type="page"/>
      </w:r>
    </w:p>
    <w:p w:rsidR="00180320" w:rsidRDefault="00180320">
      <w:pPr>
        <w:pStyle w:val="2"/>
      </w:pPr>
      <w:bookmarkStart w:id="7" w:name="_Toc519116328"/>
      <w:r>
        <w:rPr>
          <w:rFonts w:hint="eastAsia"/>
        </w:rPr>
        <w:lastRenderedPageBreak/>
        <w:t>２．</w:t>
      </w:r>
      <w:r w:rsidR="00B05C5C">
        <w:rPr>
          <w:rFonts w:hint="eastAsia"/>
        </w:rPr>
        <w:t>２</w:t>
      </w:r>
      <w:r>
        <w:rPr>
          <w:rFonts w:hint="eastAsia"/>
        </w:rPr>
        <w:t xml:space="preserve">　業務実施体制</w:t>
      </w:r>
      <w:bookmarkEnd w:id="7"/>
    </w:p>
    <w:p w:rsidR="00180320" w:rsidRDefault="00180320">
      <w:pPr>
        <w:spacing w:line="240" w:lineRule="exact"/>
        <w:ind w:leftChars="180" w:left="378"/>
        <w:jc w:val="left"/>
        <w:rPr>
          <w:rFonts w:ascii="ＭＳ 明朝" w:hAnsi="ＭＳ 明朝"/>
        </w:rPr>
      </w:pPr>
      <w:r>
        <w:rPr>
          <w:rFonts w:ascii="ＭＳ 明朝" w:hAnsi="ＭＳ 明朝" w:hint="eastAsia"/>
        </w:rPr>
        <w:t>（１）監督員</w:t>
      </w:r>
    </w:p>
    <w:p w:rsidR="00180320" w:rsidRDefault="00180320">
      <w:pPr>
        <w:ind w:firstLineChars="300" w:firstLine="630"/>
        <w:jc w:val="left"/>
        <w:rPr>
          <w:rFonts w:ascii="ＭＳ 明朝" w:hAnsi="ＭＳ 明朝"/>
        </w:rPr>
      </w:pPr>
      <w:r>
        <w:rPr>
          <w:rFonts w:ascii="ＭＳ 明朝" w:hAnsi="ＭＳ 明朝" w:hint="eastAsia"/>
        </w:rPr>
        <w:t>本業務における、甲の監督員を表２.３.１に示す。</w:t>
      </w:r>
    </w:p>
    <w:p w:rsidR="00180320" w:rsidRDefault="00180320">
      <w:pPr>
        <w:ind w:firstLineChars="300" w:firstLine="630"/>
        <w:jc w:val="left"/>
        <w:rPr>
          <w:rFonts w:ascii="ＭＳ 明朝" w:hAnsi="ＭＳ 明朝"/>
        </w:rPr>
      </w:pPr>
    </w:p>
    <w:p w:rsidR="00180320" w:rsidRDefault="00180320">
      <w:pPr>
        <w:jc w:val="center"/>
        <w:rPr>
          <w:rFonts w:ascii="ＭＳ ゴシック" w:eastAsia="ＭＳ ゴシック" w:hAnsi="ＭＳ ゴシック"/>
          <w:sz w:val="20"/>
          <w:szCs w:val="20"/>
        </w:rPr>
      </w:pPr>
      <w:r>
        <w:rPr>
          <w:rFonts w:ascii="ＭＳ ゴシック" w:eastAsia="ＭＳ ゴシック" w:hAnsi="ＭＳ ゴシック" w:hint="eastAsia"/>
        </w:rPr>
        <w:t>表</w:t>
      </w:r>
      <w:r>
        <w:rPr>
          <w:rFonts w:ascii="ＭＳ 明朝" w:hAnsi="ＭＳ 明朝" w:hint="eastAsia"/>
        </w:rPr>
        <w:t>２.３.１</w:t>
      </w:r>
      <w:r>
        <w:rPr>
          <w:rFonts w:ascii="ＭＳ ゴシック" w:eastAsia="ＭＳ ゴシック" w:hAnsi="ＭＳ ゴシック" w:hint="eastAsia"/>
        </w:rPr>
        <w:t xml:space="preserve">　監督員</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651"/>
        <w:gridCol w:w="3105"/>
      </w:tblGrid>
      <w:tr w:rsidR="00180320">
        <w:trPr>
          <w:trHeight w:val="362"/>
          <w:jc w:val="center"/>
        </w:trPr>
        <w:tc>
          <w:tcPr>
            <w:tcW w:w="1980" w:type="dxa"/>
            <w:shd w:val="clear" w:color="auto" w:fill="C0C0C0"/>
            <w:vAlign w:val="center"/>
          </w:tcPr>
          <w:p w:rsidR="00180320" w:rsidRDefault="00180320">
            <w:pPr>
              <w:spacing w:line="0" w:lineRule="atLeast"/>
              <w:jc w:val="center"/>
              <w:rPr>
                <w:rFonts w:ascii="ＭＳ ゴシック" w:eastAsia="ＭＳ ゴシック" w:hAnsi="ＭＳ ゴシック"/>
              </w:rPr>
            </w:pPr>
            <w:r>
              <w:rPr>
                <w:rFonts w:ascii="ＭＳ ゴシック" w:eastAsia="ＭＳ ゴシック" w:hAnsi="ＭＳ ゴシック" w:hint="eastAsia"/>
              </w:rPr>
              <w:t>業務種別</w:t>
            </w:r>
          </w:p>
        </w:tc>
        <w:tc>
          <w:tcPr>
            <w:tcW w:w="3651" w:type="dxa"/>
            <w:shd w:val="clear" w:color="auto" w:fill="C0C0C0"/>
            <w:vAlign w:val="center"/>
          </w:tcPr>
          <w:p w:rsidR="00180320" w:rsidRDefault="00180320">
            <w:pPr>
              <w:spacing w:line="0" w:lineRule="atLeast"/>
              <w:jc w:val="center"/>
              <w:rPr>
                <w:rFonts w:ascii="ＭＳ ゴシック" w:eastAsia="ＭＳ ゴシック" w:hAnsi="ＭＳ ゴシック"/>
              </w:rPr>
            </w:pPr>
            <w:r>
              <w:rPr>
                <w:rFonts w:ascii="ＭＳ ゴシック" w:eastAsia="ＭＳ ゴシック" w:hAnsi="ＭＳ ゴシック" w:hint="eastAsia"/>
              </w:rPr>
              <w:t>所属</w:t>
            </w:r>
          </w:p>
        </w:tc>
        <w:tc>
          <w:tcPr>
            <w:tcW w:w="3105" w:type="dxa"/>
            <w:shd w:val="clear" w:color="auto" w:fill="C0C0C0"/>
            <w:vAlign w:val="center"/>
          </w:tcPr>
          <w:p w:rsidR="00180320" w:rsidRDefault="00180320">
            <w:pPr>
              <w:spacing w:line="0" w:lineRule="atLeast"/>
              <w:jc w:val="center"/>
              <w:rPr>
                <w:rFonts w:ascii="ＭＳ ゴシック" w:eastAsia="ＭＳ ゴシック" w:hAnsi="ＭＳ ゴシック"/>
              </w:rPr>
            </w:pPr>
            <w:r>
              <w:rPr>
                <w:rFonts w:ascii="ＭＳ ゴシック" w:eastAsia="ＭＳ ゴシック" w:hAnsi="ＭＳ ゴシック" w:hint="eastAsia"/>
              </w:rPr>
              <w:t>監督員</w:t>
            </w:r>
          </w:p>
        </w:tc>
      </w:tr>
      <w:tr w:rsidR="00180320">
        <w:trPr>
          <w:trHeight w:val="357"/>
          <w:jc w:val="center"/>
        </w:trPr>
        <w:tc>
          <w:tcPr>
            <w:tcW w:w="1980" w:type="dxa"/>
            <w:vAlign w:val="center"/>
          </w:tcPr>
          <w:p w:rsidR="00180320" w:rsidRDefault="00180320">
            <w:pPr>
              <w:spacing w:line="0" w:lineRule="atLeast"/>
              <w:jc w:val="center"/>
              <w:rPr>
                <w:rFonts w:ascii="ＭＳ ゴシック" w:eastAsia="ＭＳ ゴシック" w:hAnsi="ＭＳ ゴシック"/>
              </w:rPr>
            </w:pPr>
            <w:r>
              <w:rPr>
                <w:rFonts w:ascii="ＭＳ ゴシック" w:eastAsia="ＭＳ ゴシック" w:hAnsi="ＭＳ ゴシック" w:hint="eastAsia"/>
              </w:rPr>
              <w:t>監督員</w:t>
            </w:r>
          </w:p>
        </w:tc>
        <w:tc>
          <w:tcPr>
            <w:tcW w:w="3651" w:type="dxa"/>
            <w:vAlign w:val="center"/>
          </w:tcPr>
          <w:p w:rsidR="00180320" w:rsidRDefault="00180320">
            <w:pPr>
              <w:spacing w:line="0" w:lineRule="atLeast"/>
              <w:jc w:val="center"/>
              <w:rPr>
                <w:rFonts w:ascii="ＭＳ ゴシック" w:eastAsia="ＭＳ ゴシック" w:hAnsi="ＭＳ ゴシック"/>
              </w:rPr>
            </w:pPr>
            <w:r>
              <w:rPr>
                <w:rFonts w:ascii="ＭＳ ゴシック" w:eastAsia="ＭＳ ゴシック" w:hAnsi="ＭＳ ゴシック" w:hint="eastAsia"/>
              </w:rPr>
              <w:t>福島県</w:t>
            </w:r>
            <w:r>
              <w:rPr>
                <w:rFonts w:ascii="ＭＳ ゴシック" w:eastAsia="ＭＳ ゴシック" w:hAnsi="ＭＳ ゴシック" w:cs="ＭＳ ゴシック" w:hint="eastAsia"/>
              </w:rPr>
              <w:t>飯舘村</w:t>
            </w:r>
          </w:p>
          <w:p w:rsidR="00180320" w:rsidRDefault="00180320">
            <w:pPr>
              <w:spacing w:line="0" w:lineRule="atLeast"/>
              <w:jc w:val="center"/>
              <w:rPr>
                <w:rFonts w:ascii="ＭＳ ゴシック" w:eastAsia="ＭＳ ゴシック" w:hAnsi="ＭＳ ゴシック"/>
                <w:highlight w:val="yellow"/>
              </w:rPr>
            </w:pPr>
            <w:r>
              <w:rPr>
                <w:rFonts w:ascii="ＭＳ ゴシック" w:eastAsia="ＭＳ ゴシック" w:hAnsi="ＭＳ ゴシック" w:hint="eastAsia"/>
              </w:rPr>
              <w:t>復興対策課 農政係</w:t>
            </w:r>
          </w:p>
        </w:tc>
        <w:tc>
          <w:tcPr>
            <w:tcW w:w="3105" w:type="dxa"/>
            <w:vAlign w:val="center"/>
          </w:tcPr>
          <w:p w:rsidR="00180320" w:rsidRDefault="00180320">
            <w:pPr>
              <w:spacing w:line="0" w:lineRule="atLeast"/>
              <w:jc w:val="center"/>
              <w:rPr>
                <w:rFonts w:ascii="ＭＳ ゴシック" w:eastAsia="ＭＳ ゴシック" w:hAnsi="ＭＳ ゴシック"/>
                <w:highlight w:val="yellow"/>
              </w:rPr>
            </w:pPr>
            <w:r>
              <w:rPr>
                <w:rFonts w:ascii="ＭＳ ゴシック" w:eastAsia="ＭＳ ゴシック" w:hAnsi="ＭＳ ゴシック" w:hint="eastAsia"/>
              </w:rPr>
              <w:t>齋藤 博史　主査</w:t>
            </w:r>
          </w:p>
        </w:tc>
      </w:tr>
    </w:tbl>
    <w:p w:rsidR="00180320" w:rsidRDefault="00180320">
      <w:pPr>
        <w:spacing w:line="240" w:lineRule="exact"/>
        <w:ind w:leftChars="180" w:left="378"/>
        <w:jc w:val="left"/>
        <w:rPr>
          <w:rFonts w:ascii="ＭＳ 明朝" w:hAnsi="ＭＳ 明朝"/>
        </w:rPr>
      </w:pPr>
    </w:p>
    <w:p w:rsidR="00180320" w:rsidRDefault="00180320">
      <w:pPr>
        <w:spacing w:line="240" w:lineRule="exact"/>
        <w:ind w:leftChars="180" w:left="378"/>
        <w:jc w:val="left"/>
        <w:rPr>
          <w:rFonts w:ascii="ＭＳ 明朝" w:hAnsi="ＭＳ 明朝"/>
        </w:rPr>
      </w:pPr>
    </w:p>
    <w:p w:rsidR="00180320" w:rsidRDefault="00180320">
      <w:pPr>
        <w:spacing w:line="240" w:lineRule="exact"/>
        <w:ind w:leftChars="180" w:left="378"/>
        <w:jc w:val="left"/>
        <w:rPr>
          <w:rFonts w:ascii="ＭＳ 明朝" w:hAnsi="ＭＳ 明朝"/>
        </w:rPr>
      </w:pPr>
      <w:r>
        <w:rPr>
          <w:rFonts w:ascii="ＭＳ 明朝" w:hAnsi="ＭＳ 明朝" w:hint="eastAsia"/>
        </w:rPr>
        <w:t>（２）主任技術者、照査技術者、専門技術者として従事する担当者</w:t>
      </w:r>
    </w:p>
    <w:p w:rsidR="00180320" w:rsidRDefault="00180320">
      <w:pPr>
        <w:ind w:leftChars="100" w:left="210" w:firstLineChars="300" w:firstLine="630"/>
        <w:rPr>
          <w:rFonts w:ascii="ＭＳ 明朝" w:hAnsi="ＭＳ 明朝"/>
        </w:rPr>
      </w:pPr>
      <w:r>
        <w:rPr>
          <w:rFonts w:ascii="ＭＳ 明朝" w:hAnsi="ＭＳ 明朝" w:hint="eastAsia"/>
        </w:rPr>
        <w:t>本業務に従事する乙の担当者を表２.３.２に示す。</w:t>
      </w:r>
    </w:p>
    <w:p w:rsidR="00180320" w:rsidRDefault="00180320">
      <w:pPr>
        <w:ind w:leftChars="100" w:left="210" w:firstLineChars="300" w:firstLine="630"/>
        <w:rPr>
          <w:rFonts w:ascii="ＭＳ 明朝" w:hAnsi="ＭＳ 明朝"/>
        </w:rPr>
      </w:pPr>
    </w:p>
    <w:p w:rsidR="00180320" w:rsidRDefault="00180320">
      <w:pPr>
        <w:jc w:val="center"/>
        <w:rPr>
          <w:rFonts w:ascii="ＭＳ ゴシック" w:eastAsia="ＭＳ ゴシック" w:hAnsi="ＭＳ ゴシック"/>
          <w:sz w:val="20"/>
          <w:szCs w:val="20"/>
        </w:rPr>
      </w:pPr>
      <w:r>
        <w:rPr>
          <w:rFonts w:ascii="ＭＳ ゴシック" w:eastAsia="ＭＳ ゴシック" w:hAnsi="ＭＳ ゴシック" w:hint="eastAsia"/>
        </w:rPr>
        <w:t>表</w:t>
      </w:r>
      <w:r>
        <w:rPr>
          <w:rFonts w:ascii="ＭＳ 明朝" w:hAnsi="ＭＳ 明朝" w:hint="eastAsia"/>
        </w:rPr>
        <w:t>２.３.２</w:t>
      </w:r>
      <w:r>
        <w:rPr>
          <w:rFonts w:ascii="ＭＳ ゴシック" w:eastAsia="ＭＳ ゴシック" w:hAnsi="ＭＳ ゴシック" w:hint="eastAsia"/>
        </w:rPr>
        <w:t xml:space="preserve">　本業務に従事する技術者</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2389"/>
        <w:gridCol w:w="4253"/>
      </w:tblGrid>
      <w:tr w:rsidR="00180320">
        <w:trPr>
          <w:trHeight w:val="398"/>
          <w:jc w:val="center"/>
        </w:trPr>
        <w:tc>
          <w:tcPr>
            <w:tcW w:w="2144" w:type="dxa"/>
            <w:shd w:val="clear" w:color="auto" w:fill="C0C0C0"/>
            <w:vAlign w:val="center"/>
          </w:tcPr>
          <w:p w:rsidR="00180320" w:rsidRDefault="00180320">
            <w:pPr>
              <w:spacing w:line="0" w:lineRule="atLeast"/>
              <w:jc w:val="center"/>
              <w:rPr>
                <w:rFonts w:ascii="ＭＳ ゴシック" w:eastAsia="ＭＳ ゴシック" w:hAnsi="ＭＳ ゴシック"/>
              </w:rPr>
            </w:pPr>
            <w:r>
              <w:rPr>
                <w:rFonts w:ascii="ＭＳ ゴシック" w:eastAsia="ＭＳ ゴシック" w:hAnsi="ＭＳ ゴシック" w:hint="eastAsia"/>
              </w:rPr>
              <w:t>役割</w:t>
            </w:r>
          </w:p>
        </w:tc>
        <w:tc>
          <w:tcPr>
            <w:tcW w:w="2389" w:type="dxa"/>
            <w:shd w:val="clear" w:color="auto" w:fill="C0C0C0"/>
            <w:vAlign w:val="center"/>
          </w:tcPr>
          <w:p w:rsidR="00180320" w:rsidRDefault="00180320">
            <w:pPr>
              <w:spacing w:line="0" w:lineRule="atLeast"/>
              <w:jc w:val="center"/>
              <w:rPr>
                <w:rFonts w:ascii="ＭＳ ゴシック" w:eastAsia="ＭＳ ゴシック" w:hAnsi="ＭＳ ゴシック"/>
              </w:rPr>
            </w:pPr>
            <w:r>
              <w:rPr>
                <w:rFonts w:ascii="ＭＳ ゴシック" w:eastAsia="ＭＳ ゴシック" w:hAnsi="ＭＳ ゴシック" w:hint="eastAsia"/>
              </w:rPr>
              <w:t>氏名</w:t>
            </w:r>
          </w:p>
        </w:tc>
        <w:tc>
          <w:tcPr>
            <w:tcW w:w="4253" w:type="dxa"/>
            <w:shd w:val="clear" w:color="auto" w:fill="C0C0C0"/>
            <w:vAlign w:val="center"/>
          </w:tcPr>
          <w:p w:rsidR="00180320" w:rsidRDefault="00180320">
            <w:pPr>
              <w:spacing w:line="0" w:lineRule="atLeast"/>
              <w:jc w:val="center"/>
              <w:rPr>
                <w:rFonts w:ascii="ＭＳ ゴシック" w:eastAsia="ＭＳ ゴシック" w:hAnsi="ＭＳ ゴシック"/>
              </w:rPr>
            </w:pPr>
            <w:r>
              <w:rPr>
                <w:rFonts w:ascii="ＭＳ ゴシック" w:eastAsia="ＭＳ ゴシック" w:hAnsi="ＭＳ ゴシック" w:hint="eastAsia"/>
              </w:rPr>
              <w:t>所属</w:t>
            </w:r>
          </w:p>
        </w:tc>
      </w:tr>
      <w:tr w:rsidR="00180320">
        <w:trPr>
          <w:trHeight w:val="735"/>
          <w:jc w:val="center"/>
        </w:trPr>
        <w:tc>
          <w:tcPr>
            <w:tcW w:w="2144" w:type="dxa"/>
            <w:vAlign w:val="center"/>
          </w:tcPr>
          <w:p w:rsidR="00180320" w:rsidRDefault="00180320">
            <w:pPr>
              <w:spacing w:line="0" w:lineRule="atLeast"/>
              <w:jc w:val="center"/>
              <w:rPr>
                <w:rFonts w:ascii="ＭＳ ゴシック" w:eastAsia="ＭＳ ゴシック" w:hAnsi="ＭＳ ゴシック"/>
              </w:rPr>
            </w:pPr>
            <w:r>
              <w:rPr>
                <w:rFonts w:ascii="ＭＳ ゴシック" w:eastAsia="ＭＳ ゴシック" w:hAnsi="ＭＳ ゴシック" w:hint="eastAsia"/>
              </w:rPr>
              <w:t>管理技術者</w:t>
            </w:r>
          </w:p>
        </w:tc>
        <w:tc>
          <w:tcPr>
            <w:tcW w:w="2389" w:type="dxa"/>
            <w:vAlign w:val="center"/>
          </w:tcPr>
          <w:p w:rsidR="00180320" w:rsidRDefault="00180320">
            <w:pPr>
              <w:spacing w:line="0" w:lineRule="atLeast"/>
              <w:jc w:val="center"/>
              <w:rPr>
                <w:rFonts w:ascii="ＭＳ ゴシック" w:eastAsia="ＭＳ ゴシック" w:hAnsi="ＭＳ ゴシック"/>
              </w:rPr>
            </w:pPr>
            <w:r>
              <w:rPr>
                <w:rFonts w:ascii="ＭＳ ゴシック" w:eastAsia="ＭＳ ゴシック" w:hAnsi="ＭＳ ゴシック"/>
              </w:rPr>
              <w:ruby>
                <w:rubyPr>
                  <w:rubyAlign w:val="distributeSpace"/>
                  <w:hps w:val="14"/>
                  <w:hpsRaise w:val="18"/>
                  <w:hpsBaseText w:val="21"/>
                  <w:lid w:val="ja-JP"/>
                </w:rubyPr>
                <w:rt>
                  <w:r w:rsidR="00180320">
                    <w:rPr>
                      <w:rFonts w:ascii="ＭＳ ゴシック" w:eastAsia="ＭＳ ゴシック" w:hAnsi="ＭＳ ゴシック"/>
                      <w:sz w:val="14"/>
                    </w:rPr>
                    <w:t>きくち</w:t>
                  </w:r>
                </w:rt>
                <w:rubyBase>
                  <w:r w:rsidR="00180320">
                    <w:rPr>
                      <w:rFonts w:ascii="ＭＳ ゴシック" w:eastAsia="ＭＳ ゴシック" w:hAnsi="ＭＳ ゴシック"/>
                    </w:rPr>
                    <w:t>菊池</w:t>
                  </w:r>
                </w:rubyBase>
              </w:ruby>
            </w:r>
            <w:r>
              <w:rPr>
                <w:rFonts w:ascii="ＭＳ ゴシック" w:eastAsia="ＭＳ ゴシック" w:hAnsi="ＭＳ ゴシック" w:hint="eastAsia"/>
              </w:rPr>
              <w:t xml:space="preserve"> </w:t>
            </w:r>
            <w:r>
              <w:rPr>
                <w:rFonts w:ascii="ＭＳ ゴシック" w:eastAsia="ＭＳ ゴシック" w:hAnsi="ＭＳ ゴシック"/>
              </w:rPr>
              <w:ruby>
                <w:rubyPr>
                  <w:rubyAlign w:val="distributeSpace"/>
                  <w:hps w:val="14"/>
                  <w:hpsRaise w:val="18"/>
                  <w:hpsBaseText w:val="21"/>
                  <w:lid w:val="ja-JP"/>
                </w:rubyPr>
                <w:rt>
                  <w:r w:rsidR="00180320">
                    <w:rPr>
                      <w:rFonts w:ascii="ＭＳ ゴシック" w:eastAsia="ＭＳ ゴシック" w:hAnsi="ＭＳ ゴシック"/>
                      <w:sz w:val="14"/>
                    </w:rPr>
                    <w:t>ゆずる</w:t>
                  </w:r>
                </w:rt>
                <w:rubyBase>
                  <w:r w:rsidR="00180320">
                    <w:rPr>
                      <w:rFonts w:ascii="ＭＳ ゴシック" w:eastAsia="ＭＳ ゴシック" w:hAnsi="ＭＳ ゴシック"/>
                    </w:rPr>
                    <w:t>譲</w:t>
                  </w:r>
                </w:rubyBase>
              </w:ruby>
            </w:r>
            <w:r>
              <w:rPr>
                <w:rFonts w:ascii="ＭＳ ゴシック" w:eastAsia="ＭＳ ゴシック" w:hAnsi="ＭＳ ゴシック" w:hint="eastAsia"/>
              </w:rPr>
              <w:t xml:space="preserve"> </w:t>
            </w:r>
          </w:p>
        </w:tc>
        <w:tc>
          <w:tcPr>
            <w:tcW w:w="4253" w:type="dxa"/>
            <w:vAlign w:val="center"/>
          </w:tcPr>
          <w:p w:rsidR="00180320" w:rsidRDefault="00180320">
            <w:pPr>
              <w:spacing w:line="0" w:lineRule="atLeast"/>
              <w:rPr>
                <w:rFonts w:ascii="ＭＳ ゴシック" w:eastAsia="ＭＳ ゴシック" w:hAnsi="ＭＳ ゴシック"/>
              </w:rPr>
            </w:pPr>
            <w:r>
              <w:rPr>
                <w:rFonts w:ascii="ＭＳ ゴシック" w:eastAsia="ＭＳ ゴシック" w:hAnsi="ＭＳ ゴシック" w:hint="eastAsia"/>
              </w:rPr>
              <w:t>中央事業部 技術ｾﾝﾀｰ</w:t>
            </w:r>
          </w:p>
          <w:p w:rsidR="00180320" w:rsidRDefault="00180320">
            <w:pPr>
              <w:spacing w:line="0" w:lineRule="atLeast"/>
              <w:rPr>
                <w:rFonts w:ascii="ＭＳ ゴシック" w:eastAsia="ＭＳ ゴシック" w:hAnsi="ＭＳ ゴシック"/>
              </w:rPr>
            </w:pPr>
            <w:r>
              <w:rPr>
                <w:rFonts w:ascii="ＭＳ ゴシック" w:eastAsia="ＭＳ ゴシック" w:hAnsi="ＭＳ ゴシック" w:hint="eastAsia"/>
              </w:rPr>
              <w:t>コンサルタント技術部 環境森林課</w:t>
            </w:r>
          </w:p>
        </w:tc>
      </w:tr>
      <w:tr w:rsidR="00180320">
        <w:trPr>
          <w:trHeight w:val="735"/>
          <w:jc w:val="center"/>
        </w:trPr>
        <w:tc>
          <w:tcPr>
            <w:tcW w:w="2144" w:type="dxa"/>
            <w:vAlign w:val="center"/>
          </w:tcPr>
          <w:p w:rsidR="00180320" w:rsidRDefault="00180320">
            <w:pPr>
              <w:spacing w:line="0" w:lineRule="atLeast"/>
              <w:jc w:val="center"/>
              <w:rPr>
                <w:rFonts w:ascii="ＭＳ ゴシック" w:eastAsia="ＭＳ ゴシック" w:hAnsi="ＭＳ ゴシック"/>
              </w:rPr>
            </w:pPr>
            <w:r>
              <w:rPr>
                <w:rFonts w:ascii="ＭＳ ゴシック" w:eastAsia="ＭＳ ゴシック" w:hAnsi="ＭＳ ゴシック" w:hint="eastAsia"/>
              </w:rPr>
              <w:t>担当技術者</w:t>
            </w:r>
          </w:p>
          <w:p w:rsidR="00180320" w:rsidRDefault="00180320">
            <w:pPr>
              <w:spacing w:line="0" w:lineRule="atLeast"/>
              <w:jc w:val="center"/>
              <w:rPr>
                <w:rFonts w:ascii="ＭＳ ゴシック" w:eastAsia="ＭＳ ゴシック" w:hAnsi="ＭＳ ゴシック"/>
              </w:rPr>
            </w:pPr>
            <w:r>
              <w:rPr>
                <w:rFonts w:ascii="ＭＳ ゴシック" w:eastAsia="ＭＳ ゴシック" w:hAnsi="ＭＳ ゴシック" w:hint="eastAsia"/>
              </w:rPr>
              <w:t>（連絡窓口①）</w:t>
            </w:r>
          </w:p>
        </w:tc>
        <w:tc>
          <w:tcPr>
            <w:tcW w:w="2389" w:type="dxa"/>
            <w:vAlign w:val="center"/>
          </w:tcPr>
          <w:p w:rsidR="00180320" w:rsidRDefault="00180320">
            <w:pPr>
              <w:spacing w:line="0" w:lineRule="atLeast"/>
              <w:jc w:val="center"/>
              <w:rPr>
                <w:rFonts w:ascii="ＭＳ ゴシック" w:eastAsia="ＭＳ ゴシック" w:hAnsi="ＭＳ ゴシック"/>
              </w:rPr>
            </w:pPr>
            <w:r>
              <w:rPr>
                <w:rFonts w:ascii="ＭＳ ゴシック" w:eastAsia="ＭＳ ゴシック" w:hAnsi="ＭＳ ゴシック"/>
              </w:rPr>
              <w:ruby>
                <w:rubyPr>
                  <w:rubyAlign w:val="distributeSpace"/>
                  <w:hps w:val="14"/>
                  <w:hpsRaise w:val="18"/>
                  <w:hpsBaseText w:val="21"/>
                  <w:lid w:val="ja-JP"/>
                </w:rubyPr>
                <w:rt>
                  <w:r w:rsidR="00180320">
                    <w:rPr>
                      <w:rFonts w:ascii="ＭＳ ゴシック" w:eastAsia="ＭＳ ゴシック" w:hAnsi="ＭＳ ゴシック"/>
                      <w:sz w:val="14"/>
                    </w:rPr>
                    <w:t>ふくし</w:t>
                  </w:r>
                </w:rt>
                <w:rubyBase>
                  <w:r w:rsidR="00180320">
                    <w:rPr>
                      <w:rFonts w:ascii="ＭＳ ゴシック" w:eastAsia="ＭＳ ゴシック" w:hAnsi="ＭＳ ゴシック"/>
                    </w:rPr>
                    <w:t>福士</w:t>
                  </w:r>
                </w:rubyBase>
              </w:ruby>
            </w:r>
            <w:r>
              <w:rPr>
                <w:rFonts w:ascii="ＭＳ ゴシック" w:eastAsia="ＭＳ ゴシック" w:hAnsi="ＭＳ ゴシック" w:hint="eastAsia"/>
              </w:rPr>
              <w:t xml:space="preserve"> </w:t>
            </w:r>
            <w:r>
              <w:rPr>
                <w:rFonts w:ascii="ＭＳ ゴシック" w:eastAsia="ＭＳ ゴシック" w:hAnsi="ＭＳ ゴシック"/>
              </w:rPr>
              <w:ruby>
                <w:rubyPr>
                  <w:rubyAlign w:val="distributeSpace"/>
                  <w:hps w:val="14"/>
                  <w:hpsRaise w:val="18"/>
                  <w:hpsBaseText w:val="21"/>
                  <w:lid w:val="ja-JP"/>
                </w:rubyPr>
                <w:rt>
                  <w:r w:rsidR="00180320">
                    <w:rPr>
                      <w:rFonts w:ascii="ＭＳ ゴシック" w:eastAsia="ＭＳ ゴシック" w:hAnsi="ＭＳ ゴシック"/>
                      <w:sz w:val="14"/>
                    </w:rPr>
                    <w:t>りょう</w:t>
                  </w:r>
                </w:rt>
                <w:rubyBase>
                  <w:r w:rsidR="00180320">
                    <w:rPr>
                      <w:rFonts w:ascii="ＭＳ ゴシック" w:eastAsia="ＭＳ ゴシック" w:hAnsi="ＭＳ ゴシック"/>
                    </w:rPr>
                    <w:t>亮</w:t>
                  </w:r>
                </w:rubyBase>
              </w:ruby>
            </w:r>
            <w:r>
              <w:rPr>
                <w:rFonts w:ascii="ＭＳ ゴシック" w:eastAsia="ＭＳ ゴシック" w:hAnsi="ＭＳ ゴシック"/>
              </w:rPr>
              <w:ruby>
                <w:rubyPr>
                  <w:rubyAlign w:val="distributeSpace"/>
                  <w:hps w:val="14"/>
                  <w:hpsRaise w:val="18"/>
                  <w:hpsBaseText w:val="21"/>
                  <w:lid w:val="ja-JP"/>
                </w:rubyPr>
                <w:rt>
                  <w:r w:rsidR="00180320">
                    <w:rPr>
                      <w:rFonts w:ascii="ＭＳ ゴシック" w:eastAsia="ＭＳ ゴシック" w:hAnsi="ＭＳ ゴシック"/>
                      <w:sz w:val="14"/>
                    </w:rPr>
                    <w:t>た</w:t>
                  </w:r>
                </w:rt>
                <w:rubyBase>
                  <w:r w:rsidR="00180320">
                    <w:rPr>
                      <w:rFonts w:ascii="ＭＳ ゴシック" w:eastAsia="ＭＳ ゴシック" w:hAnsi="ＭＳ ゴシック"/>
                    </w:rPr>
                    <w:t>太</w:t>
                  </w:r>
                </w:rubyBase>
              </w:ruby>
            </w:r>
          </w:p>
        </w:tc>
        <w:tc>
          <w:tcPr>
            <w:tcW w:w="4253" w:type="dxa"/>
            <w:vAlign w:val="center"/>
          </w:tcPr>
          <w:p w:rsidR="00180320" w:rsidRDefault="00180320">
            <w:pPr>
              <w:spacing w:line="0" w:lineRule="atLeast"/>
              <w:rPr>
                <w:rFonts w:ascii="ＭＳ ゴシック" w:eastAsia="ＭＳ ゴシック" w:hAnsi="ＭＳ ゴシック"/>
              </w:rPr>
            </w:pPr>
            <w:r>
              <w:rPr>
                <w:rFonts w:ascii="ＭＳ ゴシック" w:eastAsia="ＭＳ ゴシック" w:hAnsi="ＭＳ ゴシック" w:hint="eastAsia"/>
              </w:rPr>
              <w:t>中央事業部 技術ｾﾝﾀｰ</w:t>
            </w:r>
          </w:p>
          <w:p w:rsidR="00180320" w:rsidRDefault="00180320">
            <w:pPr>
              <w:spacing w:line="0" w:lineRule="atLeast"/>
              <w:rPr>
                <w:rFonts w:ascii="ＭＳ ゴシック" w:eastAsia="ＭＳ ゴシック" w:hAnsi="ＭＳ ゴシック"/>
              </w:rPr>
            </w:pPr>
            <w:r>
              <w:rPr>
                <w:rFonts w:ascii="ＭＳ ゴシック" w:eastAsia="ＭＳ ゴシック" w:hAnsi="ＭＳ ゴシック" w:hint="eastAsia"/>
              </w:rPr>
              <w:t>コンサルタント技術部 環境森林課</w:t>
            </w:r>
          </w:p>
        </w:tc>
      </w:tr>
      <w:tr w:rsidR="00180320">
        <w:trPr>
          <w:trHeight w:val="735"/>
          <w:jc w:val="center"/>
        </w:trPr>
        <w:tc>
          <w:tcPr>
            <w:tcW w:w="2144" w:type="dxa"/>
            <w:vAlign w:val="center"/>
          </w:tcPr>
          <w:p w:rsidR="00180320" w:rsidRDefault="00180320">
            <w:pPr>
              <w:spacing w:line="0" w:lineRule="atLeast"/>
              <w:jc w:val="center"/>
              <w:rPr>
                <w:rFonts w:ascii="ＭＳ ゴシック" w:eastAsia="ＭＳ ゴシック" w:hAnsi="ＭＳ ゴシック" w:hint="eastAsia"/>
              </w:rPr>
            </w:pPr>
            <w:r>
              <w:rPr>
                <w:rFonts w:ascii="ＭＳ ゴシック" w:eastAsia="ＭＳ ゴシック" w:hAnsi="ＭＳ ゴシック" w:hint="eastAsia"/>
              </w:rPr>
              <w:t>担当技術者</w:t>
            </w:r>
          </w:p>
          <w:p w:rsidR="00D45A7E" w:rsidRDefault="00D45A7E">
            <w:pPr>
              <w:spacing w:line="0" w:lineRule="atLeast"/>
              <w:jc w:val="center"/>
              <w:rPr>
                <w:rFonts w:ascii="ＭＳ ゴシック" w:eastAsia="ＭＳ ゴシック" w:hAnsi="ＭＳ ゴシック"/>
              </w:rPr>
            </w:pPr>
            <w:r>
              <w:rPr>
                <w:rFonts w:ascii="ＭＳ ゴシック" w:eastAsia="ＭＳ ゴシック" w:hAnsi="ＭＳ ゴシック" w:hint="eastAsia"/>
              </w:rPr>
              <w:t>（連絡窓口②）</w:t>
            </w:r>
          </w:p>
        </w:tc>
        <w:tc>
          <w:tcPr>
            <w:tcW w:w="2389" w:type="dxa"/>
            <w:vAlign w:val="center"/>
          </w:tcPr>
          <w:p w:rsidR="00180320" w:rsidRDefault="00180320">
            <w:pPr>
              <w:spacing w:line="0" w:lineRule="atLeast"/>
              <w:jc w:val="center"/>
              <w:rPr>
                <w:rFonts w:ascii="ＭＳ ゴシック" w:eastAsia="ＭＳ ゴシック" w:hAnsi="ＭＳ ゴシック"/>
              </w:rPr>
            </w:pPr>
            <w:r>
              <w:rPr>
                <w:rFonts w:ascii="ＭＳ ゴシック" w:eastAsia="ＭＳ ゴシック" w:hAnsi="ＭＳ ゴシック"/>
              </w:rPr>
              <w:ruby>
                <w:rubyPr>
                  <w:rubyAlign w:val="distributeSpace"/>
                  <w:hps w:val="14"/>
                  <w:hpsRaise w:val="18"/>
                  <w:hpsBaseText w:val="21"/>
                  <w:lid w:val="ja-JP"/>
                </w:rubyPr>
                <w:rt>
                  <w:r w:rsidR="00180320">
                    <w:rPr>
                      <w:rFonts w:ascii="ＭＳ ゴシック" w:eastAsia="ＭＳ ゴシック" w:hAnsi="ＭＳ ゴシック"/>
                      <w:sz w:val="14"/>
                    </w:rPr>
                    <w:t>いしづか</w:t>
                  </w:r>
                </w:rt>
                <w:rubyBase>
                  <w:r w:rsidR="00180320">
                    <w:rPr>
                      <w:rFonts w:ascii="ＭＳ ゴシック" w:eastAsia="ＭＳ ゴシック" w:hAnsi="ＭＳ ゴシック"/>
                    </w:rPr>
                    <w:t>石塚</w:t>
                  </w:r>
                </w:rubyBase>
              </w:ruby>
            </w:r>
            <w:r>
              <w:rPr>
                <w:rFonts w:ascii="ＭＳ ゴシック" w:eastAsia="ＭＳ ゴシック" w:hAnsi="ＭＳ ゴシック" w:hint="eastAsia"/>
              </w:rPr>
              <w:t xml:space="preserve"> </w:t>
            </w:r>
            <w:r>
              <w:rPr>
                <w:rFonts w:ascii="ＭＳ ゴシック" w:eastAsia="ＭＳ ゴシック" w:hAnsi="ＭＳ ゴシック"/>
              </w:rPr>
              <w:ruby>
                <w:rubyPr>
                  <w:rubyAlign w:val="distributeSpace"/>
                  <w:hps w:val="14"/>
                  <w:hpsRaise w:val="18"/>
                  <w:hpsBaseText w:val="21"/>
                  <w:lid w:val="ja-JP"/>
                </w:rubyPr>
                <w:rt>
                  <w:r w:rsidR="00180320">
                    <w:rPr>
                      <w:rFonts w:ascii="ＭＳ ゴシック" w:eastAsia="ＭＳ ゴシック" w:hAnsi="ＭＳ ゴシック"/>
                      <w:sz w:val="14"/>
                    </w:rPr>
                    <w:t>しん</w:t>
                  </w:r>
                </w:rt>
                <w:rubyBase>
                  <w:r w:rsidR="00180320">
                    <w:rPr>
                      <w:rFonts w:ascii="ＭＳ ゴシック" w:eastAsia="ＭＳ ゴシック" w:hAnsi="ＭＳ ゴシック"/>
                    </w:rPr>
                    <w:t>伸</w:t>
                  </w:r>
                </w:rubyBase>
              </w:ruby>
            </w:r>
            <w:r>
              <w:rPr>
                <w:rFonts w:ascii="ＭＳ ゴシック" w:eastAsia="ＭＳ ゴシック" w:hAnsi="ＭＳ ゴシック"/>
              </w:rPr>
              <w:ruby>
                <w:rubyPr>
                  <w:rubyAlign w:val="distributeSpace"/>
                  <w:hps w:val="14"/>
                  <w:hpsRaise w:val="18"/>
                  <w:hpsBaseText w:val="21"/>
                  <w:lid w:val="ja-JP"/>
                </w:rubyPr>
                <w:rt>
                  <w:r w:rsidR="00180320">
                    <w:rPr>
                      <w:rFonts w:ascii="ＭＳ ゴシック" w:eastAsia="ＭＳ ゴシック" w:hAnsi="ＭＳ ゴシック"/>
                      <w:sz w:val="14"/>
                    </w:rPr>
                    <w:t>たろう</w:t>
                  </w:r>
                </w:rt>
                <w:rubyBase>
                  <w:r w:rsidR="00180320">
                    <w:rPr>
                      <w:rFonts w:ascii="ＭＳ ゴシック" w:eastAsia="ＭＳ ゴシック" w:hAnsi="ＭＳ ゴシック"/>
                    </w:rPr>
                    <w:t>太朗</w:t>
                  </w:r>
                </w:rubyBase>
              </w:ruby>
            </w:r>
          </w:p>
        </w:tc>
        <w:tc>
          <w:tcPr>
            <w:tcW w:w="4253" w:type="dxa"/>
            <w:vAlign w:val="center"/>
          </w:tcPr>
          <w:p w:rsidR="00180320" w:rsidRDefault="00180320">
            <w:pPr>
              <w:spacing w:line="0" w:lineRule="atLeast"/>
              <w:rPr>
                <w:rFonts w:ascii="ＭＳ ゴシック" w:eastAsia="ＭＳ ゴシック" w:hAnsi="ＭＳ ゴシック"/>
              </w:rPr>
            </w:pPr>
            <w:r>
              <w:rPr>
                <w:rFonts w:ascii="ＭＳ ゴシック" w:eastAsia="ＭＳ ゴシック" w:hAnsi="ＭＳ ゴシック" w:hint="eastAsia"/>
              </w:rPr>
              <w:t>中央事業部 技術ｾﾝﾀｰ</w:t>
            </w:r>
          </w:p>
          <w:p w:rsidR="00180320" w:rsidRDefault="00180320">
            <w:pPr>
              <w:spacing w:line="0" w:lineRule="atLeast"/>
              <w:rPr>
                <w:rFonts w:ascii="ＭＳ ゴシック" w:eastAsia="ＭＳ ゴシック" w:hAnsi="ＭＳ ゴシック"/>
              </w:rPr>
            </w:pPr>
            <w:r>
              <w:rPr>
                <w:rFonts w:ascii="ＭＳ ゴシック" w:eastAsia="ＭＳ ゴシック" w:hAnsi="ＭＳ ゴシック" w:hint="eastAsia"/>
              </w:rPr>
              <w:t>コンサルタント技術部 環境森林課</w:t>
            </w:r>
          </w:p>
        </w:tc>
      </w:tr>
      <w:tr w:rsidR="00180320">
        <w:trPr>
          <w:trHeight w:val="735"/>
          <w:jc w:val="center"/>
        </w:trPr>
        <w:tc>
          <w:tcPr>
            <w:tcW w:w="2144" w:type="dxa"/>
            <w:vAlign w:val="center"/>
          </w:tcPr>
          <w:p w:rsidR="00180320" w:rsidRDefault="00180320">
            <w:pPr>
              <w:spacing w:line="0" w:lineRule="atLeast"/>
              <w:jc w:val="center"/>
              <w:rPr>
                <w:rFonts w:ascii="ＭＳ ゴシック" w:eastAsia="ＭＳ ゴシック" w:hAnsi="ＭＳ ゴシック"/>
              </w:rPr>
            </w:pPr>
            <w:r>
              <w:rPr>
                <w:rFonts w:ascii="ＭＳ ゴシック" w:eastAsia="ＭＳ ゴシック" w:hAnsi="ＭＳ ゴシック" w:hint="eastAsia"/>
              </w:rPr>
              <w:t>担当技術者</w:t>
            </w:r>
          </w:p>
        </w:tc>
        <w:tc>
          <w:tcPr>
            <w:tcW w:w="2389" w:type="dxa"/>
            <w:vAlign w:val="center"/>
          </w:tcPr>
          <w:p w:rsidR="00180320" w:rsidRDefault="00180320">
            <w:pPr>
              <w:spacing w:line="0" w:lineRule="atLeast"/>
              <w:jc w:val="center"/>
              <w:rPr>
                <w:rFonts w:ascii="ＭＳ ゴシック" w:eastAsia="ＭＳ ゴシック" w:hAnsi="ＭＳ ゴシック"/>
              </w:rPr>
            </w:pPr>
            <w:r>
              <w:rPr>
                <w:rFonts w:ascii="ＭＳ ゴシック" w:eastAsia="ＭＳ ゴシック" w:hAnsi="ＭＳ ゴシック"/>
              </w:rPr>
              <w:ruby>
                <w:rubyPr>
                  <w:rubyAlign w:val="distributeSpace"/>
                  <w:hps w:val="14"/>
                  <w:hpsRaise w:val="18"/>
                  <w:hpsBaseText w:val="21"/>
                  <w:lid w:val="ja-JP"/>
                </w:rubyPr>
                <w:rt>
                  <w:r w:rsidR="00180320">
                    <w:rPr>
                      <w:rFonts w:ascii="ＭＳ ゴシック" w:eastAsia="ＭＳ ゴシック" w:hAnsi="ＭＳ ゴシック"/>
                      <w:sz w:val="14"/>
                    </w:rPr>
                    <w:t>ふくい</w:t>
                  </w:r>
                </w:rt>
                <w:rubyBase>
                  <w:r w:rsidR="00180320">
                    <w:rPr>
                      <w:rFonts w:ascii="ＭＳ ゴシック" w:eastAsia="ＭＳ ゴシック" w:hAnsi="ＭＳ ゴシック"/>
                    </w:rPr>
                    <w:t>福井</w:t>
                  </w:r>
                </w:rubyBase>
              </w:ruby>
            </w:r>
            <w:r>
              <w:rPr>
                <w:rFonts w:ascii="ＭＳ ゴシック" w:eastAsia="ＭＳ ゴシック" w:hAnsi="ＭＳ ゴシック" w:hint="eastAsia"/>
              </w:rPr>
              <w:t xml:space="preserve"> </w:t>
            </w:r>
            <w:r>
              <w:rPr>
                <w:rFonts w:ascii="ＭＳ ゴシック" w:eastAsia="ＭＳ ゴシック" w:hAnsi="ＭＳ ゴシック"/>
              </w:rPr>
              <w:ruby>
                <w:rubyPr>
                  <w:rubyAlign w:val="distributeSpace"/>
                  <w:hps w:val="14"/>
                  <w:hpsRaise w:val="18"/>
                  <w:hpsBaseText w:val="21"/>
                  <w:lid w:val="ja-JP"/>
                </w:rubyPr>
                <w:rt>
                  <w:r w:rsidR="00180320">
                    <w:rPr>
                      <w:rFonts w:ascii="ＭＳ ゴシック" w:eastAsia="ＭＳ ゴシック" w:hAnsi="ＭＳ ゴシック"/>
                      <w:sz w:val="14"/>
                    </w:rPr>
                    <w:t>しょう</w:t>
                  </w:r>
                </w:rt>
                <w:rubyBase>
                  <w:r w:rsidR="00180320">
                    <w:rPr>
                      <w:rFonts w:ascii="ＭＳ ゴシック" w:eastAsia="ＭＳ ゴシック" w:hAnsi="ＭＳ ゴシック"/>
                    </w:rPr>
                    <w:t>翔宇</w:t>
                  </w:r>
                </w:rubyBase>
              </w:ruby>
            </w:r>
          </w:p>
        </w:tc>
        <w:tc>
          <w:tcPr>
            <w:tcW w:w="4253" w:type="dxa"/>
            <w:vAlign w:val="center"/>
          </w:tcPr>
          <w:p w:rsidR="00180320" w:rsidRDefault="00180320">
            <w:pPr>
              <w:spacing w:line="0" w:lineRule="atLeast"/>
              <w:rPr>
                <w:rFonts w:ascii="ＭＳ ゴシック" w:eastAsia="ＭＳ ゴシック" w:hAnsi="ＭＳ ゴシック"/>
              </w:rPr>
            </w:pPr>
            <w:r>
              <w:rPr>
                <w:rFonts w:ascii="ＭＳ ゴシック" w:eastAsia="ＭＳ ゴシック" w:hAnsi="ＭＳ ゴシック" w:hint="eastAsia"/>
              </w:rPr>
              <w:t>中央事業部 技術ｾﾝﾀｰ</w:t>
            </w:r>
          </w:p>
          <w:p w:rsidR="00180320" w:rsidRDefault="00180320">
            <w:pPr>
              <w:spacing w:line="0" w:lineRule="atLeast"/>
              <w:rPr>
                <w:rFonts w:ascii="ＭＳ ゴシック" w:eastAsia="ＭＳ ゴシック" w:hAnsi="ＭＳ ゴシック"/>
              </w:rPr>
            </w:pPr>
            <w:r>
              <w:rPr>
                <w:rFonts w:ascii="ＭＳ ゴシック" w:eastAsia="ＭＳ ゴシック" w:hAnsi="ＭＳ ゴシック" w:hint="eastAsia"/>
              </w:rPr>
              <w:t>コンサルタント技術部 環境森林課</w:t>
            </w:r>
          </w:p>
        </w:tc>
      </w:tr>
      <w:tr w:rsidR="00180320">
        <w:trPr>
          <w:trHeight w:val="735"/>
          <w:jc w:val="center"/>
        </w:trPr>
        <w:tc>
          <w:tcPr>
            <w:tcW w:w="2144" w:type="dxa"/>
            <w:vAlign w:val="center"/>
          </w:tcPr>
          <w:p w:rsidR="00180320" w:rsidRDefault="00180320">
            <w:pPr>
              <w:spacing w:line="0" w:lineRule="atLeast"/>
              <w:jc w:val="center"/>
              <w:rPr>
                <w:rFonts w:ascii="ＭＳ ゴシック" w:eastAsia="ＭＳ ゴシック" w:hAnsi="ＭＳ ゴシック"/>
              </w:rPr>
            </w:pPr>
            <w:r>
              <w:rPr>
                <w:rFonts w:ascii="ＭＳ ゴシック" w:eastAsia="ＭＳ ゴシック" w:hAnsi="ＭＳ ゴシック" w:hint="eastAsia"/>
              </w:rPr>
              <w:t>営業担当</w:t>
            </w:r>
          </w:p>
        </w:tc>
        <w:tc>
          <w:tcPr>
            <w:tcW w:w="2389" w:type="dxa"/>
            <w:vAlign w:val="center"/>
          </w:tcPr>
          <w:p w:rsidR="00180320" w:rsidRDefault="00180320">
            <w:pPr>
              <w:spacing w:line="0" w:lineRule="atLeast"/>
              <w:jc w:val="center"/>
              <w:rPr>
                <w:rFonts w:ascii="ＭＳ ゴシック" w:eastAsia="ＭＳ ゴシック" w:hAnsi="ＭＳ ゴシック"/>
              </w:rPr>
            </w:pPr>
            <w:r>
              <w:rPr>
                <w:rFonts w:ascii="ＭＳ ゴシック" w:eastAsia="ＭＳ ゴシック" w:hAnsi="ＭＳ ゴシック"/>
              </w:rPr>
              <w:ruby>
                <w:rubyPr>
                  <w:rubyAlign w:val="distributeSpace"/>
                  <w:hps w:val="14"/>
                  <w:hpsRaise w:val="18"/>
                  <w:hpsBaseText w:val="21"/>
                  <w:lid w:val="ja-JP"/>
                </w:rubyPr>
                <w:rt>
                  <w:r w:rsidR="00180320">
                    <w:rPr>
                      <w:rFonts w:ascii="ＭＳ ゴシック" w:eastAsia="ＭＳ ゴシック" w:hAnsi="ＭＳ ゴシック"/>
                      <w:sz w:val="14"/>
                    </w:rPr>
                    <w:t>はるの</w:t>
                  </w:r>
                </w:rt>
                <w:rubyBase>
                  <w:r w:rsidR="00180320">
                    <w:rPr>
                      <w:rFonts w:ascii="ＭＳ ゴシック" w:eastAsia="ＭＳ ゴシック" w:hAnsi="ＭＳ ゴシック"/>
                    </w:rPr>
                    <w:t>春野</w:t>
                  </w:r>
                </w:rubyBase>
              </w:ruby>
            </w:r>
            <w:r>
              <w:rPr>
                <w:rFonts w:ascii="ＭＳ ゴシック" w:eastAsia="ＭＳ ゴシック" w:hAnsi="ＭＳ ゴシック" w:hint="eastAsia"/>
              </w:rPr>
              <w:t xml:space="preserve"> </w:t>
            </w:r>
            <w:r>
              <w:rPr>
                <w:rFonts w:ascii="ＭＳ ゴシック" w:eastAsia="ＭＳ ゴシック" w:hAnsi="ＭＳ ゴシック"/>
              </w:rPr>
              <w:ruby>
                <w:rubyPr>
                  <w:rubyAlign w:val="distributeSpace"/>
                  <w:hps w:val="14"/>
                  <w:hpsRaise w:val="18"/>
                  <w:hpsBaseText w:val="21"/>
                  <w:lid w:val="ja-JP"/>
                </w:rubyPr>
                <w:rt>
                  <w:r w:rsidR="00180320">
                    <w:rPr>
                      <w:rFonts w:ascii="ＭＳ ゴシック" w:eastAsia="ＭＳ ゴシック" w:hAnsi="ＭＳ ゴシック"/>
                      <w:sz w:val="14"/>
                    </w:rPr>
                    <w:t>ゆう</w:t>
                  </w:r>
                </w:rt>
                <w:rubyBase>
                  <w:r w:rsidR="00180320">
                    <w:rPr>
                      <w:rFonts w:ascii="ＭＳ ゴシック" w:eastAsia="ＭＳ ゴシック" w:hAnsi="ＭＳ ゴシック"/>
                    </w:rPr>
                    <w:t>祐</w:t>
                  </w:r>
                </w:rubyBase>
              </w:ruby>
            </w:r>
            <w:r>
              <w:rPr>
                <w:rFonts w:ascii="ＭＳ ゴシック" w:eastAsia="ＭＳ ゴシック" w:hAnsi="ＭＳ ゴシック"/>
              </w:rPr>
              <w:ruby>
                <w:rubyPr>
                  <w:rubyAlign w:val="distributeSpace"/>
                  <w:hps w:val="14"/>
                  <w:hpsRaise w:val="18"/>
                  <w:hpsBaseText w:val="21"/>
                  <w:lid w:val="ja-JP"/>
                </w:rubyPr>
                <w:rt>
                  <w:r w:rsidR="00180320">
                    <w:rPr>
                      <w:rFonts w:ascii="ＭＳ ゴシック" w:eastAsia="ＭＳ ゴシック" w:hAnsi="ＭＳ ゴシック"/>
                      <w:sz w:val="14"/>
                    </w:rPr>
                    <w:t>き</w:t>
                  </w:r>
                </w:rt>
                <w:rubyBase>
                  <w:r w:rsidR="00180320">
                    <w:rPr>
                      <w:rFonts w:ascii="ＭＳ ゴシック" w:eastAsia="ＭＳ ゴシック" w:hAnsi="ＭＳ ゴシック"/>
                    </w:rPr>
                    <w:t>貴</w:t>
                  </w:r>
                </w:rubyBase>
              </w:ruby>
            </w:r>
          </w:p>
        </w:tc>
        <w:tc>
          <w:tcPr>
            <w:tcW w:w="4253" w:type="dxa"/>
            <w:vAlign w:val="center"/>
          </w:tcPr>
          <w:p w:rsidR="00180320" w:rsidRDefault="00180320">
            <w:pPr>
              <w:spacing w:line="0" w:lineRule="atLeast"/>
              <w:rPr>
                <w:rFonts w:ascii="ＭＳ ゴシック" w:eastAsia="ＭＳ ゴシック" w:hAnsi="ＭＳ ゴシック"/>
              </w:rPr>
            </w:pPr>
            <w:r>
              <w:rPr>
                <w:rFonts w:ascii="ＭＳ ゴシック" w:eastAsia="ＭＳ ゴシック" w:hAnsi="ＭＳ ゴシック" w:hint="eastAsia"/>
              </w:rPr>
              <w:t>東北事業部 営業部</w:t>
            </w:r>
          </w:p>
          <w:p w:rsidR="00180320" w:rsidRDefault="00180320">
            <w:pPr>
              <w:spacing w:line="0" w:lineRule="atLeast"/>
              <w:rPr>
                <w:rFonts w:ascii="ＭＳ ゴシック" w:eastAsia="ＭＳ ゴシック" w:hAnsi="ＭＳ ゴシック"/>
              </w:rPr>
            </w:pPr>
            <w:r>
              <w:rPr>
                <w:rFonts w:ascii="ＭＳ ゴシック" w:eastAsia="ＭＳ ゴシック" w:hAnsi="ＭＳ ゴシック" w:hint="eastAsia"/>
              </w:rPr>
              <w:t>福島支店 営業一課</w:t>
            </w:r>
          </w:p>
        </w:tc>
      </w:tr>
    </w:tbl>
    <w:p w:rsidR="00180320" w:rsidRDefault="00180320"/>
    <w:p w:rsidR="00180320" w:rsidRDefault="00180320">
      <w:pPr>
        <w:spacing w:line="240" w:lineRule="exact"/>
        <w:ind w:leftChars="180" w:left="378"/>
        <w:jc w:val="left"/>
        <w:rPr>
          <w:rFonts w:ascii="ＭＳ 明朝" w:hAnsi="ＭＳ 明朝"/>
        </w:rPr>
      </w:pPr>
      <w:r>
        <w:br w:type="page"/>
      </w:r>
      <w:r>
        <w:rPr>
          <w:rFonts w:ascii="ＭＳ 明朝" w:hAnsi="ＭＳ 明朝" w:hint="eastAsia"/>
        </w:rPr>
        <w:lastRenderedPageBreak/>
        <w:t>（３）業務実施・連絡体制</w:t>
      </w:r>
    </w:p>
    <w:p w:rsidR="00180320" w:rsidRDefault="00180320">
      <w:pPr>
        <w:ind w:leftChars="100" w:left="210" w:firstLineChars="300" w:firstLine="630"/>
        <w:rPr>
          <w:rFonts w:ascii="ＭＳ 明朝" w:hAnsi="ＭＳ 明朝"/>
        </w:rPr>
      </w:pPr>
      <w:r>
        <w:rPr>
          <w:rFonts w:ascii="ＭＳ 明朝" w:hAnsi="ＭＳ 明朝" w:hint="eastAsia"/>
        </w:rPr>
        <w:t>本業務の実施・連絡体制を図２.３.１に示す。</w:t>
      </w:r>
    </w:p>
    <w:p w:rsidR="00180320" w:rsidRDefault="00E44DB1">
      <w:pPr>
        <w:ind w:left="420"/>
        <w:jc w:val="center"/>
        <w:rPr>
          <w:rFonts w:ascii="ＭＳ 明朝" w:hAnsi="ＭＳ 明朝"/>
        </w:rPr>
      </w:pPr>
      <w:r w:rsidRPr="00E44DB1">
        <w:drawing>
          <wp:inline distT="0" distB="0" distL="0" distR="0" wp14:anchorId="052DFDFB" wp14:editId="507546D9">
            <wp:extent cx="5939790" cy="4932716"/>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9790" cy="4932716"/>
                    </a:xfrm>
                    <a:prstGeom prst="rect">
                      <a:avLst/>
                    </a:prstGeom>
                    <a:noFill/>
                    <a:ln>
                      <a:noFill/>
                    </a:ln>
                  </pic:spPr>
                </pic:pic>
              </a:graphicData>
            </a:graphic>
          </wp:inline>
        </w:drawing>
      </w:r>
    </w:p>
    <w:p w:rsidR="00180320" w:rsidRDefault="00180320">
      <w:pPr>
        <w:ind w:left="420"/>
        <w:jc w:val="center"/>
        <w:rPr>
          <w:rFonts w:ascii="ＭＳ 明朝" w:hAnsi="ＭＳ 明朝"/>
        </w:rPr>
      </w:pPr>
    </w:p>
    <w:p w:rsidR="00180320" w:rsidRDefault="00180320">
      <w:pPr>
        <w:ind w:left="420"/>
        <w:jc w:val="center"/>
        <w:rPr>
          <w:rFonts w:ascii="ＭＳ ゴシック" w:eastAsia="ＭＳ ゴシック" w:hAnsi="ＭＳ ゴシック"/>
        </w:rPr>
      </w:pPr>
      <w:r>
        <w:rPr>
          <w:rFonts w:ascii="ＭＳ ゴシック" w:eastAsia="ＭＳ ゴシック" w:hAnsi="ＭＳ ゴシック" w:hint="eastAsia"/>
        </w:rPr>
        <w:t>図</w:t>
      </w:r>
      <w:r>
        <w:rPr>
          <w:rFonts w:ascii="ＭＳ 明朝" w:hAnsi="ＭＳ 明朝" w:hint="eastAsia"/>
        </w:rPr>
        <w:t>２.３.１</w:t>
      </w:r>
      <w:r>
        <w:rPr>
          <w:rFonts w:ascii="ＭＳ ゴシック" w:eastAsia="ＭＳ ゴシック" w:hAnsi="ＭＳ ゴシック" w:hint="eastAsia"/>
        </w:rPr>
        <w:t xml:space="preserve">　業務実施・連絡体制</w:t>
      </w:r>
    </w:p>
    <w:p w:rsidR="00180320" w:rsidRDefault="00180320">
      <w:pPr>
        <w:ind w:left="420"/>
        <w:jc w:val="center"/>
        <w:rPr>
          <w:rFonts w:ascii="ＭＳ 明朝" w:hAnsi="ＭＳ 明朝"/>
        </w:rPr>
      </w:pPr>
    </w:p>
    <w:p w:rsidR="00180320" w:rsidRPr="00E44DB1" w:rsidRDefault="00D45A7E" w:rsidP="00E44DB1">
      <w:pPr>
        <w:pStyle w:val="2"/>
        <w:rPr>
          <w:rFonts w:hint="eastAsia"/>
        </w:rPr>
      </w:pPr>
      <w:r>
        <w:br w:type="page"/>
      </w:r>
      <w:bookmarkStart w:id="8" w:name="_Toc519116329"/>
      <w:r w:rsidR="00180320" w:rsidRPr="00E44DB1">
        <w:rPr>
          <w:rFonts w:hint="eastAsia"/>
        </w:rPr>
        <w:lastRenderedPageBreak/>
        <w:t>２．</w:t>
      </w:r>
      <w:r w:rsidR="00B05C5C" w:rsidRPr="00E44DB1">
        <w:rPr>
          <w:rFonts w:hint="eastAsia"/>
        </w:rPr>
        <w:t>３</w:t>
      </w:r>
      <w:r w:rsidR="00180320" w:rsidRPr="00E44DB1">
        <w:rPr>
          <w:rFonts w:hint="eastAsia"/>
        </w:rPr>
        <w:t xml:space="preserve">　業務実施方法</w:t>
      </w:r>
      <w:bookmarkEnd w:id="8"/>
    </w:p>
    <w:p w:rsidR="00B10613" w:rsidRPr="00B10613" w:rsidRDefault="00B10613" w:rsidP="00E44DB1">
      <w:pPr>
        <w:pStyle w:val="2"/>
      </w:pPr>
      <w:bookmarkStart w:id="9" w:name="_Toc519116330"/>
      <w:r w:rsidRPr="00B10613">
        <w:rPr>
          <w:rFonts w:hint="eastAsia"/>
        </w:rPr>
        <w:t>２．</w:t>
      </w:r>
      <w:r w:rsidR="00B05C5C">
        <w:rPr>
          <w:rFonts w:hint="eastAsia"/>
        </w:rPr>
        <w:t>３</w:t>
      </w:r>
      <w:r w:rsidRPr="00B10613">
        <w:rPr>
          <w:rFonts w:hint="eastAsia"/>
        </w:rPr>
        <w:t xml:space="preserve">．１　</w:t>
      </w:r>
      <w:r w:rsidR="0008108D" w:rsidRPr="00E44DB1">
        <w:rPr>
          <w:rFonts w:hint="eastAsia"/>
        </w:rPr>
        <w:t>年度別事業実施計画</w:t>
      </w:r>
      <w:bookmarkEnd w:id="9"/>
    </w:p>
    <w:p w:rsidR="00180320" w:rsidRDefault="00180320">
      <w:pPr>
        <w:numPr>
          <w:ilvl w:val="0"/>
          <w:numId w:val="2"/>
        </w:numPr>
        <w:jc w:val="left"/>
        <w:rPr>
          <w:rFonts w:ascii="ＭＳ 明朝" w:hAnsi="ＭＳ 明朝"/>
        </w:rPr>
      </w:pPr>
      <w:r>
        <w:rPr>
          <w:rFonts w:ascii="ＭＳ 明朝" w:hAnsi="ＭＳ 明朝" w:hint="eastAsia"/>
        </w:rPr>
        <w:t>計画準備</w:t>
      </w:r>
    </w:p>
    <w:p w:rsidR="00180320" w:rsidRDefault="00180320">
      <w:pPr>
        <w:ind w:leftChars="180" w:left="588" w:hangingChars="100" w:hanging="210"/>
        <w:jc w:val="left"/>
        <w:rPr>
          <w:rFonts w:ascii="ＭＳ 明朝" w:hAnsi="ＭＳ 明朝" w:hint="eastAsia"/>
        </w:rPr>
      </w:pPr>
      <w:r>
        <w:rPr>
          <w:rFonts w:ascii="ＭＳ 明朝" w:hAnsi="ＭＳ 明朝" w:hint="eastAsia"/>
        </w:rPr>
        <w:t xml:space="preserve">　　本業務の実施にあたり、仕様書及び関連規程の内容について社内打合せを行い、作業工程、人員体制について細部の確認・点検を実施し、計画内容を実施計画書（本書）としてまとめる。</w:t>
      </w:r>
    </w:p>
    <w:p w:rsidR="0008108D" w:rsidRDefault="0008108D">
      <w:pPr>
        <w:ind w:leftChars="180" w:left="588" w:hangingChars="100" w:hanging="210"/>
        <w:jc w:val="left"/>
        <w:rPr>
          <w:rFonts w:ascii="ＭＳ 明朝" w:hAnsi="ＭＳ 明朝"/>
        </w:rPr>
      </w:pPr>
    </w:p>
    <w:p w:rsidR="00980393" w:rsidRPr="0008108D" w:rsidRDefault="00980393" w:rsidP="0008108D">
      <w:pPr>
        <w:numPr>
          <w:ilvl w:val="0"/>
          <w:numId w:val="2"/>
        </w:numPr>
        <w:jc w:val="left"/>
        <w:rPr>
          <w:rFonts w:ascii="ＭＳ 明朝" w:hAnsi="ＭＳ 明朝"/>
        </w:rPr>
      </w:pPr>
      <w:r w:rsidRPr="0008108D">
        <w:rPr>
          <w:rFonts w:ascii="ＭＳ 明朝" w:hAnsi="ＭＳ 明朝" w:hint="eastAsia"/>
        </w:rPr>
        <w:t>現況森林調査</w:t>
      </w:r>
    </w:p>
    <w:p w:rsidR="00980393" w:rsidRDefault="00980393" w:rsidP="0008108D">
      <w:pPr>
        <w:numPr>
          <w:ilvl w:val="1"/>
          <w:numId w:val="1"/>
        </w:numPr>
        <w:autoSpaceDE w:val="0"/>
        <w:autoSpaceDN w:val="0"/>
        <w:adjustRightInd w:val="0"/>
        <w:jc w:val="left"/>
        <w:rPr>
          <w:rFonts w:ascii="ＭＳ 明朝" w:hAnsi="ＭＳ 明朝" w:cs="MS UI Gothic" w:hint="eastAsia"/>
          <w:kern w:val="0"/>
          <w:lang w:val="ja-JP"/>
        </w:rPr>
      </w:pPr>
      <w:r w:rsidRPr="00D45A7E">
        <w:rPr>
          <w:rFonts w:ascii="ＭＳ 明朝" w:hAnsi="ＭＳ 明朝" w:cs="MS UI Gothic" w:hint="eastAsia"/>
          <w:kern w:val="0"/>
          <w:lang w:val="ja-JP"/>
        </w:rPr>
        <w:t>林分調査</w:t>
      </w:r>
    </w:p>
    <w:p w:rsidR="00980393" w:rsidRDefault="00980393" w:rsidP="0008108D">
      <w:pPr>
        <w:autoSpaceDE w:val="0"/>
        <w:autoSpaceDN w:val="0"/>
        <w:adjustRightInd w:val="0"/>
        <w:ind w:leftChars="580" w:left="1218"/>
        <w:jc w:val="left"/>
        <w:rPr>
          <w:rFonts w:ascii="ＭＳ 明朝" w:hAnsi="ＭＳ 明朝" w:cs="MS UI Gothic" w:hint="eastAsia"/>
          <w:kern w:val="0"/>
          <w:lang w:val="ja-JP"/>
        </w:rPr>
      </w:pPr>
      <w:r w:rsidRPr="00980393">
        <w:rPr>
          <w:rFonts w:ascii="ＭＳ 明朝" w:hAnsi="ＭＳ 明朝" w:cs="MS UI Gothic" w:hint="eastAsia"/>
          <w:kern w:val="0"/>
          <w:lang w:val="ja-JP"/>
        </w:rPr>
        <w:t>林分調査は、既存資料による調査を補完するもので、調査対象</w:t>
      </w:r>
      <w:r>
        <w:rPr>
          <w:rFonts w:ascii="ＭＳ 明朝" w:hAnsi="ＭＳ 明朝" w:cs="MS UI Gothic" w:hint="eastAsia"/>
          <w:kern w:val="0"/>
          <w:lang w:val="ja-JP"/>
        </w:rPr>
        <w:t>林分の林相毎に</w:t>
      </w:r>
      <w:r w:rsidRPr="00980393">
        <w:rPr>
          <w:rFonts w:ascii="ＭＳ 明朝" w:hAnsi="ＭＳ 明朝" w:cs="MS UI Gothic" w:hint="eastAsia"/>
          <w:kern w:val="0"/>
          <w:lang w:val="ja-JP"/>
        </w:rPr>
        <w:t>標準地を設定し、立木の種類、樹高、胸高直径等について、定量的に把握する。</w:t>
      </w:r>
    </w:p>
    <w:p w:rsidR="00980393" w:rsidRDefault="00980393" w:rsidP="0008108D">
      <w:pPr>
        <w:autoSpaceDE w:val="0"/>
        <w:autoSpaceDN w:val="0"/>
        <w:adjustRightInd w:val="0"/>
        <w:ind w:leftChars="580" w:left="1218"/>
        <w:jc w:val="left"/>
        <w:rPr>
          <w:rFonts w:ascii="ＭＳ 明朝" w:hAnsi="ＭＳ 明朝" w:cs="MS UI Gothic" w:hint="eastAsia"/>
          <w:kern w:val="0"/>
          <w:lang w:val="ja-JP"/>
        </w:rPr>
      </w:pPr>
      <w:r w:rsidRPr="00980393">
        <w:rPr>
          <w:rFonts w:ascii="ＭＳ 明朝" w:hAnsi="ＭＳ 明朝" w:cs="MS UI Gothic" w:hint="eastAsia"/>
          <w:kern w:val="0"/>
          <w:lang w:val="ja-JP"/>
        </w:rPr>
        <w:t>なお、標準地1箇所の規模は10m×10mを標準とし、標準地の数は、下表を</w:t>
      </w:r>
      <w:r>
        <w:rPr>
          <w:rFonts w:ascii="ＭＳ 明朝" w:hAnsi="ＭＳ 明朝" w:cs="MS UI Gothic" w:hint="eastAsia"/>
          <w:kern w:val="0"/>
          <w:lang w:val="ja-JP"/>
        </w:rPr>
        <w:t>勘案し、100箇所とする</w:t>
      </w:r>
      <w:r w:rsidRPr="00980393">
        <w:rPr>
          <w:rFonts w:ascii="ＭＳ 明朝" w:hAnsi="ＭＳ 明朝" w:cs="MS UI Gothic" w:hint="eastAsia"/>
          <w:kern w:val="0"/>
          <w:lang w:val="ja-JP"/>
        </w:rPr>
        <w:t>。</w:t>
      </w:r>
    </w:p>
    <w:p w:rsidR="00980393" w:rsidRDefault="00980393" w:rsidP="00980393">
      <w:pPr>
        <w:autoSpaceDE w:val="0"/>
        <w:autoSpaceDN w:val="0"/>
        <w:adjustRightInd w:val="0"/>
        <w:ind w:left="1638" w:firstLineChars="100" w:firstLine="210"/>
        <w:jc w:val="left"/>
        <w:rPr>
          <w:rFonts w:ascii="ＭＳ 明朝" w:hAnsi="ＭＳ 明朝" w:cs="MS UI Gothic" w:hint="eastAsia"/>
          <w:kern w:val="0"/>
          <w:lang w:val="ja-JP"/>
        </w:rPr>
      </w:pPr>
    </w:p>
    <w:p w:rsidR="00980393" w:rsidRDefault="00980393" w:rsidP="00980393">
      <w:pPr>
        <w:autoSpaceDE w:val="0"/>
        <w:autoSpaceDN w:val="0"/>
        <w:adjustRightInd w:val="0"/>
        <w:ind w:left="1638" w:firstLineChars="800" w:firstLine="1680"/>
        <w:rPr>
          <w:rFonts w:ascii="ＭＳ 明朝" w:hAnsi="ＭＳ 明朝" w:cs="MS UI Gothic" w:hint="eastAsia"/>
          <w:kern w:val="0"/>
          <w:lang w:val="ja-JP"/>
        </w:rPr>
      </w:pPr>
      <w:r>
        <w:rPr>
          <w:rFonts w:ascii="ＭＳ 明朝" w:hAnsi="ＭＳ 明朝" w:cs="MS UI Gothic" w:hint="eastAsia"/>
          <w:kern w:val="0"/>
          <w:lang w:val="ja-JP"/>
        </w:rPr>
        <w:t>表2.4.1　標準地の数量</w:t>
      </w:r>
    </w:p>
    <w:tbl>
      <w:tblPr>
        <w:tblStyle w:val="af"/>
        <w:tblW w:w="0" w:type="auto"/>
        <w:jc w:val="center"/>
        <w:tblInd w:w="2480" w:type="dxa"/>
        <w:tblLook w:val="04A0" w:firstRow="1" w:lastRow="0" w:firstColumn="1" w:lastColumn="0" w:noHBand="0" w:noVBand="1"/>
      </w:tblPr>
      <w:tblGrid>
        <w:gridCol w:w="3046"/>
        <w:gridCol w:w="1909"/>
      </w:tblGrid>
      <w:tr w:rsidR="00980393" w:rsidRPr="00980393" w:rsidTr="005A3050">
        <w:trPr>
          <w:jc w:val="center"/>
        </w:trPr>
        <w:tc>
          <w:tcPr>
            <w:tcW w:w="3046" w:type="dxa"/>
          </w:tcPr>
          <w:p w:rsidR="00980393" w:rsidRPr="00980393" w:rsidRDefault="00980393" w:rsidP="00980393">
            <w:pPr>
              <w:autoSpaceDE w:val="0"/>
              <w:autoSpaceDN w:val="0"/>
              <w:adjustRightInd w:val="0"/>
              <w:jc w:val="center"/>
              <w:rPr>
                <w:rFonts w:ascii="ＭＳ 明朝" w:hAnsi="ＭＳ 明朝" w:cs="MS UI Gothic"/>
                <w:kern w:val="0"/>
                <w:lang w:val="ja-JP"/>
              </w:rPr>
            </w:pPr>
            <w:r w:rsidRPr="00980393">
              <w:rPr>
                <w:rFonts w:ascii="ＭＳ 明朝" w:hAnsi="ＭＳ 明朝" w:cs="MS UI Gothic" w:hint="eastAsia"/>
                <w:kern w:val="0"/>
                <w:lang w:val="ja-JP"/>
              </w:rPr>
              <w:t>対象林分区域面積</w:t>
            </w:r>
          </w:p>
        </w:tc>
        <w:tc>
          <w:tcPr>
            <w:tcW w:w="1909" w:type="dxa"/>
          </w:tcPr>
          <w:p w:rsidR="00980393" w:rsidRPr="00980393" w:rsidRDefault="00980393" w:rsidP="00980393">
            <w:pPr>
              <w:autoSpaceDE w:val="0"/>
              <w:autoSpaceDN w:val="0"/>
              <w:adjustRightInd w:val="0"/>
              <w:jc w:val="center"/>
              <w:rPr>
                <w:rFonts w:ascii="ＭＳ 明朝" w:hAnsi="ＭＳ 明朝" w:cs="MS UI Gothic"/>
                <w:kern w:val="0"/>
                <w:lang w:val="ja-JP"/>
              </w:rPr>
            </w:pPr>
            <w:r w:rsidRPr="00980393">
              <w:rPr>
                <w:rFonts w:ascii="ＭＳ 明朝" w:hAnsi="ＭＳ 明朝" w:cs="MS UI Gothic" w:hint="eastAsia"/>
                <w:kern w:val="0"/>
                <w:lang w:val="ja-JP"/>
              </w:rPr>
              <w:t>標準地箇所数</w:t>
            </w:r>
          </w:p>
        </w:tc>
      </w:tr>
      <w:tr w:rsidR="00980393" w:rsidRPr="00980393" w:rsidTr="005A3050">
        <w:trPr>
          <w:jc w:val="center"/>
        </w:trPr>
        <w:tc>
          <w:tcPr>
            <w:tcW w:w="3046" w:type="dxa"/>
          </w:tcPr>
          <w:p w:rsidR="00980393" w:rsidRPr="00980393" w:rsidRDefault="00980393" w:rsidP="003F1BD9">
            <w:pPr>
              <w:autoSpaceDE w:val="0"/>
              <w:autoSpaceDN w:val="0"/>
              <w:adjustRightInd w:val="0"/>
              <w:jc w:val="left"/>
              <w:rPr>
                <w:rFonts w:ascii="ＭＳ 明朝" w:hAnsi="ＭＳ 明朝" w:cs="MS UI Gothic"/>
                <w:kern w:val="0"/>
                <w:lang w:val="ja-JP"/>
              </w:rPr>
            </w:pPr>
            <w:r w:rsidRPr="00980393">
              <w:rPr>
                <w:rFonts w:ascii="ＭＳ 明朝" w:hAnsi="ＭＳ 明朝" w:cs="MS UI Gothic" w:hint="eastAsia"/>
                <w:kern w:val="0"/>
                <w:lang w:val="ja-JP"/>
              </w:rPr>
              <w:t>～</w:t>
            </w:r>
            <w:r w:rsidRPr="00980393">
              <w:rPr>
                <w:rFonts w:ascii="ＭＳ 明朝" w:hAnsi="ＭＳ 明朝" w:cs="MS UI Gothic"/>
                <w:kern w:val="0"/>
                <w:lang w:val="ja-JP"/>
              </w:rPr>
              <w:t>0.5ha</w:t>
            </w:r>
            <w:r w:rsidRPr="00980393">
              <w:rPr>
                <w:rFonts w:ascii="ＭＳ 明朝" w:hAnsi="ＭＳ 明朝" w:cs="MS UI Gothic" w:hint="eastAsia"/>
                <w:kern w:val="0"/>
                <w:lang w:val="ja-JP"/>
              </w:rPr>
              <w:t>未満</w:t>
            </w:r>
          </w:p>
        </w:tc>
        <w:tc>
          <w:tcPr>
            <w:tcW w:w="1909" w:type="dxa"/>
          </w:tcPr>
          <w:p w:rsidR="00980393" w:rsidRPr="00980393" w:rsidRDefault="00980393" w:rsidP="005A3050">
            <w:pPr>
              <w:autoSpaceDE w:val="0"/>
              <w:autoSpaceDN w:val="0"/>
              <w:adjustRightInd w:val="0"/>
              <w:jc w:val="center"/>
              <w:rPr>
                <w:rFonts w:ascii="ＭＳ 明朝" w:hAnsi="ＭＳ 明朝" w:cs="MS UI Gothic"/>
                <w:kern w:val="0"/>
                <w:lang w:val="ja-JP"/>
              </w:rPr>
            </w:pPr>
            <w:r w:rsidRPr="00980393">
              <w:rPr>
                <w:rFonts w:ascii="ＭＳ 明朝" w:hAnsi="ＭＳ 明朝" w:cs="MS UI Gothic"/>
                <w:kern w:val="0"/>
                <w:lang w:val="ja-JP"/>
              </w:rPr>
              <w:t>1</w:t>
            </w:r>
          </w:p>
        </w:tc>
      </w:tr>
      <w:tr w:rsidR="00980393" w:rsidRPr="00980393" w:rsidTr="005A3050">
        <w:trPr>
          <w:jc w:val="center"/>
        </w:trPr>
        <w:tc>
          <w:tcPr>
            <w:tcW w:w="3046" w:type="dxa"/>
          </w:tcPr>
          <w:p w:rsidR="00980393" w:rsidRPr="00980393" w:rsidRDefault="00980393" w:rsidP="003F1BD9">
            <w:pPr>
              <w:autoSpaceDE w:val="0"/>
              <w:autoSpaceDN w:val="0"/>
              <w:adjustRightInd w:val="0"/>
              <w:jc w:val="left"/>
              <w:rPr>
                <w:rFonts w:ascii="ＭＳ 明朝" w:hAnsi="ＭＳ 明朝" w:cs="MS UI Gothic"/>
                <w:kern w:val="0"/>
                <w:lang w:val="ja-JP"/>
              </w:rPr>
            </w:pPr>
            <w:r w:rsidRPr="00980393">
              <w:rPr>
                <w:rFonts w:ascii="ＭＳ 明朝" w:hAnsi="ＭＳ 明朝" w:cs="MS UI Gothic"/>
                <w:kern w:val="0"/>
                <w:lang w:val="ja-JP"/>
              </w:rPr>
              <w:t>0.5</w:t>
            </w:r>
            <w:r w:rsidRPr="00980393">
              <w:rPr>
                <w:rFonts w:ascii="ＭＳ 明朝" w:hAnsi="ＭＳ 明朝" w:cs="MS UI Gothic" w:hint="eastAsia"/>
                <w:kern w:val="0"/>
                <w:lang w:val="ja-JP"/>
              </w:rPr>
              <w:t>～</w:t>
            </w:r>
            <w:r w:rsidRPr="00980393">
              <w:rPr>
                <w:rFonts w:ascii="ＭＳ 明朝" w:hAnsi="ＭＳ 明朝" w:cs="MS UI Gothic"/>
                <w:kern w:val="0"/>
                <w:lang w:val="ja-JP"/>
              </w:rPr>
              <w:t>lha</w:t>
            </w:r>
            <w:r w:rsidRPr="00980393">
              <w:rPr>
                <w:rFonts w:ascii="ＭＳ 明朝" w:hAnsi="ＭＳ 明朝" w:cs="MS UI Gothic" w:hint="eastAsia"/>
                <w:kern w:val="0"/>
                <w:lang w:val="ja-JP"/>
              </w:rPr>
              <w:t>未満</w:t>
            </w:r>
          </w:p>
        </w:tc>
        <w:tc>
          <w:tcPr>
            <w:tcW w:w="1909" w:type="dxa"/>
          </w:tcPr>
          <w:p w:rsidR="00980393" w:rsidRPr="00980393" w:rsidRDefault="00980393" w:rsidP="005A3050">
            <w:pPr>
              <w:autoSpaceDE w:val="0"/>
              <w:autoSpaceDN w:val="0"/>
              <w:adjustRightInd w:val="0"/>
              <w:jc w:val="center"/>
              <w:rPr>
                <w:rFonts w:ascii="ＭＳ 明朝" w:hAnsi="ＭＳ 明朝" w:cs="MS UI Gothic"/>
                <w:kern w:val="0"/>
                <w:lang w:val="ja-JP"/>
              </w:rPr>
            </w:pPr>
            <w:r w:rsidRPr="00980393">
              <w:rPr>
                <w:rFonts w:ascii="ＭＳ 明朝" w:hAnsi="ＭＳ 明朝" w:cs="MS UI Gothic"/>
                <w:kern w:val="0"/>
                <w:lang w:val="ja-JP"/>
              </w:rPr>
              <w:t>2</w:t>
            </w:r>
          </w:p>
        </w:tc>
      </w:tr>
      <w:tr w:rsidR="00980393" w:rsidRPr="00980393" w:rsidTr="005A3050">
        <w:trPr>
          <w:jc w:val="center"/>
        </w:trPr>
        <w:tc>
          <w:tcPr>
            <w:tcW w:w="3046" w:type="dxa"/>
          </w:tcPr>
          <w:p w:rsidR="00980393" w:rsidRPr="00980393" w:rsidRDefault="00980393" w:rsidP="003F1BD9">
            <w:pPr>
              <w:autoSpaceDE w:val="0"/>
              <w:autoSpaceDN w:val="0"/>
              <w:adjustRightInd w:val="0"/>
              <w:jc w:val="left"/>
              <w:rPr>
                <w:rFonts w:ascii="ＭＳ 明朝" w:hAnsi="ＭＳ 明朝" w:cs="MS UI Gothic"/>
                <w:kern w:val="0"/>
                <w:lang w:val="ja-JP"/>
              </w:rPr>
            </w:pPr>
            <w:r w:rsidRPr="00980393">
              <w:rPr>
                <w:rFonts w:ascii="ＭＳ 明朝" w:hAnsi="ＭＳ 明朝" w:cs="MS UI Gothic"/>
                <w:kern w:val="0"/>
                <w:lang w:val="ja-JP"/>
              </w:rPr>
              <w:t>1</w:t>
            </w:r>
            <w:r w:rsidRPr="00980393">
              <w:rPr>
                <w:rFonts w:ascii="ＭＳ 明朝" w:hAnsi="ＭＳ 明朝" w:cs="MS UI Gothic" w:hint="eastAsia"/>
                <w:kern w:val="0"/>
                <w:lang w:val="ja-JP"/>
              </w:rPr>
              <w:t>～</w:t>
            </w:r>
            <w:r w:rsidRPr="00980393">
              <w:rPr>
                <w:rFonts w:ascii="ＭＳ 明朝" w:hAnsi="ＭＳ 明朝" w:cs="MS UI Gothic"/>
                <w:kern w:val="0"/>
                <w:lang w:val="ja-JP"/>
              </w:rPr>
              <w:t>5ha</w:t>
            </w:r>
            <w:r w:rsidRPr="00980393">
              <w:rPr>
                <w:rFonts w:ascii="ＭＳ 明朝" w:hAnsi="ＭＳ 明朝" w:cs="MS UI Gothic" w:hint="eastAsia"/>
                <w:kern w:val="0"/>
                <w:lang w:val="ja-JP"/>
              </w:rPr>
              <w:t>未満</w:t>
            </w:r>
          </w:p>
        </w:tc>
        <w:tc>
          <w:tcPr>
            <w:tcW w:w="1909" w:type="dxa"/>
          </w:tcPr>
          <w:p w:rsidR="00980393" w:rsidRPr="00980393" w:rsidRDefault="00980393" w:rsidP="005A3050">
            <w:pPr>
              <w:autoSpaceDE w:val="0"/>
              <w:autoSpaceDN w:val="0"/>
              <w:adjustRightInd w:val="0"/>
              <w:jc w:val="center"/>
              <w:rPr>
                <w:rFonts w:ascii="ＭＳ 明朝" w:hAnsi="ＭＳ 明朝" w:cs="MS UI Gothic"/>
                <w:kern w:val="0"/>
                <w:lang w:val="ja-JP"/>
              </w:rPr>
            </w:pPr>
            <w:r w:rsidRPr="00980393">
              <w:rPr>
                <w:rFonts w:ascii="ＭＳ 明朝" w:hAnsi="ＭＳ 明朝" w:cs="MS UI Gothic"/>
                <w:kern w:val="0"/>
                <w:lang w:val="ja-JP"/>
              </w:rPr>
              <w:t>3</w:t>
            </w:r>
          </w:p>
        </w:tc>
      </w:tr>
      <w:tr w:rsidR="00980393" w:rsidRPr="00980393" w:rsidTr="005A3050">
        <w:trPr>
          <w:jc w:val="center"/>
        </w:trPr>
        <w:tc>
          <w:tcPr>
            <w:tcW w:w="3046" w:type="dxa"/>
          </w:tcPr>
          <w:p w:rsidR="00980393" w:rsidRPr="00980393" w:rsidRDefault="00980393" w:rsidP="003F1BD9">
            <w:pPr>
              <w:autoSpaceDE w:val="0"/>
              <w:autoSpaceDN w:val="0"/>
              <w:adjustRightInd w:val="0"/>
              <w:jc w:val="left"/>
              <w:rPr>
                <w:rFonts w:ascii="ＭＳ 明朝" w:hAnsi="ＭＳ 明朝" w:cs="MS UI Gothic"/>
                <w:kern w:val="0"/>
                <w:lang w:val="ja-JP"/>
              </w:rPr>
            </w:pPr>
            <w:r w:rsidRPr="00980393">
              <w:rPr>
                <w:rFonts w:ascii="ＭＳ 明朝" w:hAnsi="ＭＳ 明朝" w:cs="MS UI Gothic"/>
                <w:kern w:val="0"/>
                <w:lang w:val="ja-JP"/>
              </w:rPr>
              <w:t>5</w:t>
            </w:r>
            <w:r w:rsidRPr="00980393">
              <w:rPr>
                <w:rFonts w:ascii="ＭＳ 明朝" w:hAnsi="ＭＳ 明朝" w:cs="MS UI Gothic" w:hint="eastAsia"/>
                <w:kern w:val="0"/>
                <w:lang w:val="ja-JP"/>
              </w:rPr>
              <w:t>～</w:t>
            </w:r>
            <w:r w:rsidRPr="00980393">
              <w:rPr>
                <w:rFonts w:ascii="ＭＳ 明朝" w:hAnsi="ＭＳ 明朝" w:cs="MS UI Gothic"/>
                <w:kern w:val="0"/>
                <w:lang w:val="ja-JP"/>
              </w:rPr>
              <w:t>15ha</w:t>
            </w:r>
            <w:r w:rsidRPr="00980393">
              <w:rPr>
                <w:rFonts w:ascii="ＭＳ 明朝" w:hAnsi="ＭＳ 明朝" w:cs="MS UI Gothic" w:hint="eastAsia"/>
                <w:kern w:val="0"/>
                <w:lang w:val="ja-JP"/>
              </w:rPr>
              <w:t>未満</w:t>
            </w:r>
          </w:p>
        </w:tc>
        <w:tc>
          <w:tcPr>
            <w:tcW w:w="1909" w:type="dxa"/>
          </w:tcPr>
          <w:p w:rsidR="00980393" w:rsidRPr="00980393" w:rsidRDefault="00980393" w:rsidP="005A3050">
            <w:pPr>
              <w:autoSpaceDE w:val="0"/>
              <w:autoSpaceDN w:val="0"/>
              <w:adjustRightInd w:val="0"/>
              <w:jc w:val="center"/>
              <w:rPr>
                <w:rFonts w:ascii="ＭＳ 明朝" w:hAnsi="ＭＳ 明朝" w:cs="MS UI Gothic" w:hint="eastAsia"/>
                <w:kern w:val="0"/>
                <w:lang w:val="ja-JP"/>
              </w:rPr>
            </w:pPr>
            <w:r w:rsidRPr="00980393">
              <w:rPr>
                <w:rFonts w:ascii="ＭＳ 明朝" w:hAnsi="ＭＳ 明朝" w:cs="MS UI Gothic"/>
                <w:kern w:val="0"/>
                <w:lang w:val="ja-JP"/>
              </w:rPr>
              <w:t>4</w:t>
            </w:r>
            <w:r w:rsidRPr="00980393">
              <w:rPr>
                <w:rFonts w:ascii="ＭＳ 明朝" w:hAnsi="ＭＳ 明朝" w:cs="MS UI Gothic" w:hint="eastAsia"/>
                <w:kern w:val="0"/>
                <w:lang w:val="ja-JP"/>
              </w:rPr>
              <w:t>～</w:t>
            </w:r>
            <w:r w:rsidRPr="00980393">
              <w:rPr>
                <w:rFonts w:ascii="ＭＳ 明朝" w:hAnsi="ＭＳ 明朝" w:cs="MS UI Gothic"/>
                <w:kern w:val="0"/>
                <w:lang w:val="ja-JP"/>
              </w:rPr>
              <w:t>6</w:t>
            </w:r>
          </w:p>
        </w:tc>
      </w:tr>
      <w:tr w:rsidR="00980393" w:rsidTr="005A3050">
        <w:trPr>
          <w:jc w:val="center"/>
        </w:trPr>
        <w:tc>
          <w:tcPr>
            <w:tcW w:w="3046" w:type="dxa"/>
          </w:tcPr>
          <w:p w:rsidR="00980393" w:rsidRPr="00980393" w:rsidRDefault="00980393" w:rsidP="003F1BD9">
            <w:pPr>
              <w:autoSpaceDE w:val="0"/>
              <w:autoSpaceDN w:val="0"/>
              <w:adjustRightInd w:val="0"/>
              <w:jc w:val="left"/>
              <w:rPr>
                <w:rFonts w:ascii="ＭＳ 明朝" w:hAnsi="ＭＳ 明朝" w:cs="MS UI Gothic"/>
                <w:kern w:val="0"/>
                <w:lang w:val="ja-JP"/>
              </w:rPr>
            </w:pPr>
            <w:r w:rsidRPr="00980393">
              <w:rPr>
                <w:rFonts w:ascii="ＭＳ 明朝" w:hAnsi="ＭＳ 明朝" w:cs="MS UI Gothic"/>
                <w:kern w:val="0"/>
                <w:lang w:val="ja-JP"/>
              </w:rPr>
              <w:t>15ha</w:t>
            </w:r>
            <w:r w:rsidRPr="00980393">
              <w:rPr>
                <w:rFonts w:ascii="ＭＳ 明朝" w:hAnsi="ＭＳ 明朝" w:cs="MS UI Gothic" w:hint="eastAsia"/>
                <w:kern w:val="0"/>
                <w:lang w:val="ja-JP"/>
              </w:rPr>
              <w:t>以上</w:t>
            </w:r>
          </w:p>
        </w:tc>
        <w:tc>
          <w:tcPr>
            <w:tcW w:w="1909" w:type="dxa"/>
          </w:tcPr>
          <w:p w:rsidR="00980393" w:rsidRDefault="00980393" w:rsidP="005A3050">
            <w:pPr>
              <w:autoSpaceDE w:val="0"/>
              <w:autoSpaceDN w:val="0"/>
              <w:adjustRightInd w:val="0"/>
              <w:jc w:val="center"/>
              <w:rPr>
                <w:rFonts w:ascii="ＭＳ 明朝" w:hAnsi="ＭＳ 明朝" w:cs="MS UI Gothic" w:hint="eastAsia"/>
                <w:kern w:val="0"/>
                <w:lang w:val="ja-JP"/>
              </w:rPr>
            </w:pPr>
            <w:r w:rsidRPr="00980393">
              <w:rPr>
                <w:rFonts w:ascii="ＭＳ 明朝" w:hAnsi="ＭＳ 明朝" w:cs="MS UI Gothic"/>
                <w:kern w:val="0"/>
                <w:lang w:val="ja-JP"/>
              </w:rPr>
              <w:t>7</w:t>
            </w:r>
            <w:r w:rsidRPr="00980393">
              <w:rPr>
                <w:rFonts w:ascii="ＭＳ 明朝" w:hAnsi="ＭＳ 明朝" w:cs="MS UI Gothic" w:hint="eastAsia"/>
                <w:kern w:val="0"/>
                <w:lang w:val="ja-JP"/>
              </w:rPr>
              <w:t>以上</w:t>
            </w:r>
          </w:p>
        </w:tc>
      </w:tr>
    </w:tbl>
    <w:p w:rsidR="00980393" w:rsidRDefault="00980393" w:rsidP="00980393">
      <w:pPr>
        <w:autoSpaceDE w:val="0"/>
        <w:autoSpaceDN w:val="0"/>
        <w:adjustRightInd w:val="0"/>
        <w:jc w:val="left"/>
        <w:rPr>
          <w:rFonts w:ascii="ＭＳ 明朝" w:hAnsi="ＭＳ 明朝" w:cs="MS UI Gothic" w:hint="eastAsia"/>
          <w:kern w:val="0"/>
          <w:lang w:val="ja-JP"/>
        </w:rPr>
      </w:pPr>
    </w:p>
    <w:p w:rsidR="00980393" w:rsidRDefault="00980393" w:rsidP="00980393">
      <w:pPr>
        <w:autoSpaceDE w:val="0"/>
        <w:autoSpaceDN w:val="0"/>
        <w:adjustRightInd w:val="0"/>
        <w:ind w:left="1638" w:firstLineChars="100" w:firstLine="210"/>
        <w:jc w:val="left"/>
        <w:rPr>
          <w:rFonts w:ascii="ＭＳ 明朝" w:hAnsi="ＭＳ 明朝" w:cs="MS UI Gothic" w:hint="eastAsia"/>
          <w:kern w:val="0"/>
          <w:lang w:val="ja-JP"/>
        </w:rPr>
      </w:pPr>
    </w:p>
    <w:p w:rsidR="00980393" w:rsidRDefault="00980393" w:rsidP="0008108D">
      <w:pPr>
        <w:numPr>
          <w:ilvl w:val="1"/>
          <w:numId w:val="1"/>
        </w:numPr>
        <w:autoSpaceDE w:val="0"/>
        <w:autoSpaceDN w:val="0"/>
        <w:adjustRightInd w:val="0"/>
        <w:jc w:val="left"/>
        <w:rPr>
          <w:rFonts w:ascii="ＭＳ 明朝" w:hAnsi="ＭＳ 明朝" w:cs="MS UI Gothic" w:hint="eastAsia"/>
          <w:kern w:val="0"/>
          <w:lang w:val="ja-JP"/>
        </w:rPr>
      </w:pPr>
      <w:r w:rsidRPr="00D45A7E">
        <w:rPr>
          <w:rFonts w:ascii="ＭＳ 明朝" w:hAnsi="ＭＳ 明朝" w:cs="MS UI Gothic" w:hint="eastAsia"/>
          <w:kern w:val="0"/>
          <w:lang w:val="ja-JP"/>
        </w:rPr>
        <w:t>空間放射線量率測定</w:t>
      </w:r>
    </w:p>
    <w:p w:rsidR="00980393" w:rsidRPr="00980393" w:rsidRDefault="005A3050" w:rsidP="0008108D">
      <w:pPr>
        <w:autoSpaceDE w:val="0"/>
        <w:autoSpaceDN w:val="0"/>
        <w:adjustRightInd w:val="0"/>
        <w:ind w:leftChars="580" w:left="1218"/>
        <w:jc w:val="left"/>
        <w:rPr>
          <w:rFonts w:ascii="ＭＳ 明朝" w:hAnsi="ＭＳ 明朝" w:cs="MS UI Gothic" w:hint="eastAsia"/>
          <w:kern w:val="0"/>
          <w:lang w:val="ja-JP"/>
        </w:rPr>
      </w:pPr>
      <w:r>
        <w:rPr>
          <w:rFonts w:ascii="ＭＳ 明朝" w:hAnsi="ＭＳ 明朝" w:cs="MS UI Gothic" w:hint="eastAsia"/>
          <w:kern w:val="0"/>
          <w:lang w:val="ja-JP"/>
        </w:rPr>
        <w:t>林分調査を実施する標準地の</w:t>
      </w:r>
      <w:r w:rsidR="00980393" w:rsidRPr="00980393">
        <w:rPr>
          <w:rFonts w:ascii="ＭＳ 明朝" w:hAnsi="ＭＳ 明朝" w:cs="MS UI Gothic" w:hint="eastAsia"/>
          <w:kern w:val="0"/>
          <w:lang w:val="ja-JP"/>
        </w:rPr>
        <w:t>中央付近において、</w:t>
      </w:r>
      <w:r>
        <w:rPr>
          <w:rFonts w:ascii="ＭＳ 明朝" w:hAnsi="ＭＳ 明朝" w:cs="MS UI Gothic" w:hint="eastAsia"/>
          <w:kern w:val="0"/>
          <w:lang w:val="ja-JP"/>
        </w:rPr>
        <w:t>空間放射線量率を測定する。</w:t>
      </w:r>
    </w:p>
    <w:p w:rsidR="00980393" w:rsidRPr="00980393" w:rsidRDefault="00980393" w:rsidP="0008108D">
      <w:pPr>
        <w:autoSpaceDE w:val="0"/>
        <w:autoSpaceDN w:val="0"/>
        <w:adjustRightInd w:val="0"/>
        <w:ind w:leftChars="580" w:left="1218"/>
        <w:jc w:val="left"/>
        <w:rPr>
          <w:rFonts w:ascii="ＭＳ 明朝" w:hAnsi="ＭＳ 明朝" w:cs="MS UI Gothic" w:hint="eastAsia"/>
          <w:kern w:val="0"/>
          <w:lang w:val="ja-JP"/>
        </w:rPr>
      </w:pPr>
      <w:r w:rsidRPr="00980393">
        <w:rPr>
          <w:rFonts w:ascii="ＭＳ 明朝" w:hAnsi="ＭＳ 明朝" w:cs="MS UI Gothic" w:hint="eastAsia"/>
          <w:kern w:val="0"/>
          <w:lang w:val="ja-JP"/>
        </w:rPr>
        <w:t>測定方法は以下を標準として行う。</w:t>
      </w:r>
    </w:p>
    <w:p w:rsidR="00980393" w:rsidRPr="00980393" w:rsidRDefault="005A3050" w:rsidP="0008108D">
      <w:pPr>
        <w:autoSpaceDE w:val="0"/>
        <w:autoSpaceDN w:val="0"/>
        <w:adjustRightInd w:val="0"/>
        <w:ind w:leftChars="680" w:left="1848" w:hangingChars="200" w:hanging="420"/>
        <w:jc w:val="left"/>
        <w:rPr>
          <w:rFonts w:ascii="ＭＳ 明朝" w:hAnsi="ＭＳ 明朝" w:cs="MS UI Gothic" w:hint="eastAsia"/>
          <w:kern w:val="0"/>
          <w:lang w:val="ja-JP"/>
        </w:rPr>
      </w:pPr>
      <w:r>
        <w:rPr>
          <w:rFonts w:ascii="ＭＳ 明朝" w:hAnsi="ＭＳ 明朝" w:cs="MS UI Gothic" w:hint="eastAsia"/>
          <w:kern w:val="0"/>
          <w:lang w:val="ja-JP"/>
        </w:rPr>
        <w:t>ａ．</w:t>
      </w:r>
      <w:r w:rsidR="00980393" w:rsidRPr="00980393">
        <w:rPr>
          <w:rFonts w:ascii="ＭＳ 明朝" w:hAnsi="ＭＳ 明朝" w:cs="MS UI Gothic" w:hint="eastAsia"/>
          <w:kern w:val="0"/>
          <w:lang w:val="ja-JP"/>
        </w:rPr>
        <w:t>測定点付近の3m×3皿程度の中で測定器をゆっくり移動させながら、急激に空間放射線量率が高くなるような特異な場所が存在しないことを確認する。</w:t>
      </w:r>
    </w:p>
    <w:p w:rsidR="00980393" w:rsidRPr="00980393" w:rsidRDefault="005A3050" w:rsidP="0008108D">
      <w:pPr>
        <w:autoSpaceDE w:val="0"/>
        <w:autoSpaceDN w:val="0"/>
        <w:adjustRightInd w:val="0"/>
        <w:ind w:leftChars="680" w:left="1848" w:hangingChars="200" w:hanging="420"/>
        <w:jc w:val="left"/>
        <w:rPr>
          <w:rFonts w:ascii="ＭＳ 明朝" w:hAnsi="ＭＳ 明朝" w:cs="MS UI Gothic" w:hint="eastAsia"/>
          <w:kern w:val="0"/>
          <w:lang w:val="ja-JP"/>
        </w:rPr>
      </w:pPr>
      <w:r>
        <w:rPr>
          <w:rFonts w:ascii="ＭＳ 明朝" w:hAnsi="ＭＳ 明朝" w:cs="MS UI Gothic" w:hint="eastAsia"/>
          <w:kern w:val="0"/>
          <w:lang w:val="ja-JP"/>
        </w:rPr>
        <w:t>ｂ．</w:t>
      </w:r>
      <w:r w:rsidR="00980393" w:rsidRPr="00980393">
        <w:rPr>
          <w:rFonts w:ascii="ＭＳ 明朝" w:hAnsi="ＭＳ 明朝" w:cs="MS UI Gothic" w:hint="eastAsia"/>
          <w:kern w:val="0"/>
          <w:lang w:val="ja-JP"/>
        </w:rPr>
        <w:t>測定は地上高1mにおいて1点当たり3回行い、平均値を測定値とする。</w:t>
      </w:r>
    </w:p>
    <w:p w:rsidR="00980393" w:rsidRPr="00980393" w:rsidRDefault="005A3050" w:rsidP="0008108D">
      <w:pPr>
        <w:autoSpaceDE w:val="0"/>
        <w:autoSpaceDN w:val="0"/>
        <w:adjustRightInd w:val="0"/>
        <w:ind w:leftChars="680" w:left="1848" w:hangingChars="200" w:hanging="420"/>
        <w:jc w:val="left"/>
        <w:rPr>
          <w:rFonts w:ascii="ＭＳ 明朝" w:hAnsi="ＭＳ 明朝" w:cs="MS UI Gothic" w:hint="eastAsia"/>
          <w:kern w:val="0"/>
          <w:lang w:val="ja-JP"/>
        </w:rPr>
      </w:pPr>
      <w:r>
        <w:rPr>
          <w:rFonts w:ascii="ＭＳ 明朝" w:hAnsi="ＭＳ 明朝" w:cs="MS UI Gothic" w:hint="eastAsia"/>
          <w:kern w:val="0"/>
          <w:lang w:val="ja-JP"/>
        </w:rPr>
        <w:t>ｃ．</w:t>
      </w:r>
      <w:r w:rsidR="00980393" w:rsidRPr="00980393">
        <w:rPr>
          <w:rFonts w:ascii="ＭＳ 明朝" w:hAnsi="ＭＳ 明朝" w:cs="MS UI Gothic" w:hint="eastAsia"/>
          <w:kern w:val="0"/>
          <w:lang w:val="ja-JP"/>
        </w:rPr>
        <w:t>指示値のふれが十分に安定した後の指示値を読み値とする。</w:t>
      </w:r>
    </w:p>
    <w:p w:rsidR="00980393" w:rsidRPr="00980393" w:rsidRDefault="005A3050" w:rsidP="0008108D">
      <w:pPr>
        <w:autoSpaceDE w:val="0"/>
        <w:autoSpaceDN w:val="0"/>
        <w:adjustRightInd w:val="0"/>
        <w:ind w:leftChars="680" w:left="1848" w:hangingChars="200" w:hanging="420"/>
        <w:jc w:val="left"/>
        <w:rPr>
          <w:rFonts w:ascii="ＭＳ 明朝" w:hAnsi="ＭＳ 明朝" w:cs="MS UI Gothic" w:hint="eastAsia"/>
          <w:kern w:val="0"/>
          <w:lang w:val="ja-JP"/>
        </w:rPr>
      </w:pPr>
      <w:r>
        <w:rPr>
          <w:rFonts w:ascii="ＭＳ 明朝" w:hAnsi="ＭＳ 明朝" w:cs="MS UI Gothic" w:hint="eastAsia"/>
          <w:kern w:val="0"/>
          <w:lang w:val="ja-JP"/>
        </w:rPr>
        <w:t>ｄ．</w:t>
      </w:r>
      <w:r w:rsidR="00980393" w:rsidRPr="00980393">
        <w:rPr>
          <w:rFonts w:ascii="ＭＳ 明朝" w:hAnsi="ＭＳ 明朝" w:cs="MS UI Gothic" w:hint="eastAsia"/>
          <w:kern w:val="0"/>
          <w:lang w:val="ja-JP"/>
        </w:rPr>
        <w:t>腕を伸ばす等出来る限り検出器を遮蔽しない状態で測定を行う。</w:t>
      </w:r>
    </w:p>
    <w:p w:rsidR="005A3050" w:rsidRDefault="005A3050" w:rsidP="0008108D">
      <w:pPr>
        <w:autoSpaceDE w:val="0"/>
        <w:autoSpaceDN w:val="0"/>
        <w:adjustRightInd w:val="0"/>
        <w:ind w:leftChars="580" w:left="1218"/>
        <w:jc w:val="left"/>
        <w:rPr>
          <w:rFonts w:ascii="ＭＳ 明朝" w:hAnsi="ＭＳ 明朝" w:cs="MS UI Gothic" w:hint="eastAsia"/>
          <w:kern w:val="0"/>
          <w:lang w:val="ja-JP"/>
        </w:rPr>
      </w:pPr>
    </w:p>
    <w:p w:rsidR="0056332F" w:rsidRDefault="00980393" w:rsidP="0008108D">
      <w:pPr>
        <w:autoSpaceDE w:val="0"/>
        <w:autoSpaceDN w:val="0"/>
        <w:adjustRightInd w:val="0"/>
        <w:ind w:leftChars="580" w:left="1218"/>
        <w:jc w:val="left"/>
        <w:rPr>
          <w:rFonts w:ascii="ＭＳ 明朝" w:hAnsi="ＭＳ 明朝" w:cs="MS UI Gothic" w:hint="eastAsia"/>
          <w:kern w:val="0"/>
          <w:lang w:val="ja-JP"/>
        </w:rPr>
      </w:pPr>
      <w:r w:rsidRPr="00980393">
        <w:rPr>
          <w:rFonts w:ascii="ＭＳ 明朝" w:hAnsi="ＭＳ 明朝" w:cs="MS UI Gothic" w:hint="eastAsia"/>
          <w:kern w:val="0"/>
          <w:lang w:val="ja-JP"/>
        </w:rPr>
        <w:t>測定に用いる機器はシンチレーション式サーベイメータとし、測定方法及び機器の校正等については、「除染関係ガイドライン」(平成23年12月第1版環境省)に準じ</w:t>
      </w:r>
      <w:r w:rsidR="005A3050">
        <w:rPr>
          <w:rFonts w:ascii="ＭＳ 明朝" w:hAnsi="ＭＳ 明朝" w:cs="MS UI Gothic" w:hint="eastAsia"/>
          <w:kern w:val="0"/>
          <w:lang w:val="ja-JP"/>
        </w:rPr>
        <w:t>るものとする</w:t>
      </w:r>
      <w:r w:rsidRPr="00980393">
        <w:rPr>
          <w:rFonts w:ascii="ＭＳ 明朝" w:hAnsi="ＭＳ 明朝" w:cs="MS UI Gothic" w:hint="eastAsia"/>
          <w:kern w:val="0"/>
          <w:lang w:val="ja-JP"/>
        </w:rPr>
        <w:t>。</w:t>
      </w:r>
    </w:p>
    <w:p w:rsidR="0056332F" w:rsidRDefault="0056332F" w:rsidP="0008108D">
      <w:pPr>
        <w:autoSpaceDE w:val="0"/>
        <w:autoSpaceDN w:val="0"/>
        <w:adjustRightInd w:val="0"/>
        <w:ind w:leftChars="580" w:left="1218"/>
        <w:jc w:val="left"/>
        <w:rPr>
          <w:rFonts w:ascii="ＭＳ 明朝" w:hAnsi="ＭＳ 明朝" w:cs="MS UI Gothic" w:hint="eastAsia"/>
          <w:kern w:val="0"/>
          <w:lang w:val="ja-JP"/>
        </w:rPr>
      </w:pPr>
      <w:r w:rsidRPr="00C10C38">
        <w:rPr>
          <w:rFonts w:asciiTheme="minorEastAsia" w:eastAsiaTheme="minorEastAsia" w:hAnsiTheme="minorEastAsia" w:cs="MS UI Gothic" w:hint="eastAsia"/>
          <w:kern w:val="0"/>
          <w:lang w:val="ja-JP"/>
        </w:rPr>
        <w:t>また</w:t>
      </w:r>
      <w:r w:rsidR="00C821EA">
        <w:rPr>
          <w:rFonts w:asciiTheme="minorEastAsia" w:eastAsiaTheme="minorEastAsia" w:hAnsiTheme="minorEastAsia" w:cs="MS UI Gothic" w:hint="eastAsia"/>
          <w:kern w:val="0"/>
          <w:lang w:val="ja-JP"/>
        </w:rPr>
        <w:t>搬出を予定する箇所については、立木の</w:t>
      </w:r>
      <w:r w:rsidR="00C821EA" w:rsidRPr="00C10C38">
        <w:rPr>
          <w:rFonts w:asciiTheme="minorEastAsia" w:eastAsiaTheme="minorEastAsia" w:hAnsiTheme="minorEastAsia" w:cs="MS UI Gothic" w:hint="eastAsia"/>
          <w:kern w:val="0"/>
          <w:lang w:val="ja-JP"/>
        </w:rPr>
        <w:t>樹皮を現地採取し、</w:t>
      </w:r>
      <w:r w:rsidR="00C821EA">
        <w:rPr>
          <w:rFonts w:asciiTheme="minorEastAsia" w:eastAsiaTheme="minorEastAsia" w:hAnsiTheme="minorEastAsia" w:cs="MS UI Gothic" w:hint="eastAsia"/>
          <w:kern w:val="0"/>
          <w:lang w:val="ja-JP"/>
        </w:rPr>
        <w:t>試料を粉砕し、</w:t>
      </w:r>
      <w:r w:rsidRPr="00C10C38">
        <w:rPr>
          <w:rFonts w:asciiTheme="minorEastAsia" w:eastAsiaTheme="minorEastAsia" w:hAnsiTheme="minorEastAsia" w:cs="MS UI Gothic" w:hint="eastAsia"/>
          <w:kern w:val="0"/>
          <w:lang w:val="ja-JP"/>
        </w:rPr>
        <w:t>測定器で</w:t>
      </w:r>
      <w:r w:rsidR="00C821EA">
        <w:rPr>
          <w:rFonts w:asciiTheme="minorEastAsia" w:eastAsiaTheme="minorEastAsia" w:hAnsiTheme="minorEastAsia" w:cs="MS UI Gothic" w:hint="eastAsia"/>
          <w:kern w:val="0"/>
          <w:lang w:val="ja-JP"/>
        </w:rPr>
        <w:t>計測する。サンプル数は</w:t>
      </w:r>
      <w:r w:rsidR="00B05C5C">
        <w:rPr>
          <w:rFonts w:asciiTheme="minorEastAsia" w:eastAsiaTheme="minorEastAsia" w:hAnsiTheme="minorEastAsia" w:cs="MS UI Gothic" w:hint="eastAsia"/>
          <w:kern w:val="0"/>
          <w:lang w:val="ja-JP"/>
        </w:rPr>
        <w:t>4</w:t>
      </w:r>
      <w:r w:rsidR="00C821EA">
        <w:rPr>
          <w:rFonts w:asciiTheme="minorEastAsia" w:eastAsiaTheme="minorEastAsia" w:hAnsiTheme="minorEastAsia" w:cs="MS UI Gothic" w:hint="eastAsia"/>
          <w:kern w:val="0"/>
          <w:lang w:val="ja-JP"/>
        </w:rPr>
        <w:t>0</w:t>
      </w:r>
      <w:r w:rsidR="00B05C5C">
        <w:rPr>
          <w:rFonts w:asciiTheme="minorEastAsia" w:eastAsiaTheme="minorEastAsia" w:hAnsiTheme="minorEastAsia" w:cs="MS UI Gothic" w:hint="eastAsia"/>
          <w:kern w:val="0"/>
          <w:lang w:val="ja-JP"/>
        </w:rPr>
        <w:t>検体</w:t>
      </w:r>
      <w:r w:rsidR="00C821EA">
        <w:rPr>
          <w:rFonts w:asciiTheme="minorEastAsia" w:eastAsiaTheme="minorEastAsia" w:hAnsiTheme="minorEastAsia" w:cs="MS UI Gothic" w:hint="eastAsia"/>
          <w:kern w:val="0"/>
          <w:lang w:val="ja-JP"/>
        </w:rPr>
        <w:t>とする。</w:t>
      </w:r>
    </w:p>
    <w:p w:rsidR="00C821EA" w:rsidRDefault="00C821EA" w:rsidP="00980393">
      <w:pPr>
        <w:autoSpaceDE w:val="0"/>
        <w:autoSpaceDN w:val="0"/>
        <w:adjustRightInd w:val="0"/>
        <w:ind w:left="1638"/>
        <w:jc w:val="left"/>
        <w:rPr>
          <w:rFonts w:ascii="ＭＳ 明朝" w:hAnsi="ＭＳ 明朝" w:cs="MS UI Gothic" w:hint="eastAsia"/>
          <w:kern w:val="0"/>
          <w:lang w:val="ja-JP"/>
        </w:rPr>
      </w:pPr>
    </w:p>
    <w:p w:rsidR="00B05C5C" w:rsidRDefault="00B05C5C" w:rsidP="00980393">
      <w:pPr>
        <w:autoSpaceDE w:val="0"/>
        <w:autoSpaceDN w:val="0"/>
        <w:adjustRightInd w:val="0"/>
        <w:ind w:left="1638"/>
        <w:jc w:val="left"/>
        <w:rPr>
          <w:rFonts w:ascii="ＭＳ 明朝" w:hAnsi="ＭＳ 明朝" w:cs="MS UI Gothic" w:hint="eastAsia"/>
          <w:kern w:val="0"/>
          <w:lang w:val="ja-JP"/>
        </w:rPr>
      </w:pPr>
    </w:p>
    <w:p w:rsidR="00B05C5C" w:rsidRPr="00D45A7E" w:rsidRDefault="00B05C5C" w:rsidP="00980393">
      <w:pPr>
        <w:autoSpaceDE w:val="0"/>
        <w:autoSpaceDN w:val="0"/>
        <w:adjustRightInd w:val="0"/>
        <w:ind w:left="1638"/>
        <w:jc w:val="left"/>
        <w:rPr>
          <w:rFonts w:ascii="ＭＳ 明朝" w:hAnsi="ＭＳ 明朝" w:cs="MS UI Gothic"/>
          <w:kern w:val="0"/>
          <w:lang w:val="ja-JP"/>
        </w:rPr>
      </w:pPr>
    </w:p>
    <w:p w:rsidR="00980393" w:rsidRPr="0008108D" w:rsidRDefault="00980393" w:rsidP="0008108D">
      <w:pPr>
        <w:numPr>
          <w:ilvl w:val="0"/>
          <w:numId w:val="2"/>
        </w:numPr>
        <w:jc w:val="left"/>
        <w:rPr>
          <w:rFonts w:ascii="ＭＳ 明朝" w:hAnsi="ＭＳ 明朝" w:hint="eastAsia"/>
        </w:rPr>
      </w:pPr>
      <w:r w:rsidRPr="0008108D">
        <w:rPr>
          <w:rFonts w:ascii="ＭＳ 明朝" w:hAnsi="ＭＳ 明朝" w:hint="eastAsia"/>
        </w:rPr>
        <w:lastRenderedPageBreak/>
        <w:t>年度別事業実施計画解析等調査</w:t>
      </w:r>
    </w:p>
    <w:p w:rsidR="00980393" w:rsidRDefault="00980393" w:rsidP="0008108D">
      <w:pPr>
        <w:numPr>
          <w:ilvl w:val="1"/>
          <w:numId w:val="1"/>
        </w:numPr>
        <w:autoSpaceDE w:val="0"/>
        <w:autoSpaceDN w:val="0"/>
        <w:adjustRightInd w:val="0"/>
        <w:jc w:val="left"/>
        <w:rPr>
          <w:rFonts w:ascii="ＭＳ 明朝" w:hAnsi="ＭＳ 明朝" w:cs="MS UI Gothic" w:hint="eastAsia"/>
          <w:kern w:val="0"/>
          <w:lang w:val="ja-JP"/>
        </w:rPr>
      </w:pPr>
      <w:r w:rsidRPr="00D45A7E">
        <w:rPr>
          <w:rFonts w:ascii="ＭＳ 明朝" w:hAnsi="ＭＳ 明朝" w:cs="MS UI Gothic" w:hint="eastAsia"/>
          <w:kern w:val="0"/>
          <w:lang w:val="ja-JP"/>
        </w:rPr>
        <w:t>予備調査</w:t>
      </w:r>
    </w:p>
    <w:p w:rsidR="00C821EA" w:rsidRPr="00D45A7E" w:rsidRDefault="00C821EA" w:rsidP="0008108D">
      <w:pPr>
        <w:autoSpaceDE w:val="0"/>
        <w:autoSpaceDN w:val="0"/>
        <w:adjustRightInd w:val="0"/>
        <w:ind w:leftChars="580" w:left="1218"/>
        <w:jc w:val="left"/>
        <w:rPr>
          <w:rFonts w:ascii="ＭＳ 明朝" w:hAnsi="ＭＳ 明朝" w:cs="MS UI Gothic" w:hint="eastAsia"/>
          <w:kern w:val="0"/>
          <w:lang w:val="ja-JP"/>
        </w:rPr>
      </w:pPr>
      <w:r w:rsidRPr="00C821EA">
        <w:rPr>
          <w:rFonts w:ascii="ＭＳ 明朝" w:hAnsi="ＭＳ 明朝" w:cs="MS UI Gothic" w:hint="eastAsia"/>
          <w:kern w:val="0"/>
          <w:lang w:val="ja-JP"/>
        </w:rPr>
        <w:t>地形図、地質図、空中写真、森林計画図、森林簿等及び植生図、調査・研究等の既存資料を用いて、当該地域の自然的特性、荒廃森林等の概略を把握すする。</w:t>
      </w:r>
    </w:p>
    <w:p w:rsidR="00980393" w:rsidRDefault="00980393" w:rsidP="0008108D">
      <w:pPr>
        <w:numPr>
          <w:ilvl w:val="1"/>
          <w:numId w:val="1"/>
        </w:numPr>
        <w:autoSpaceDE w:val="0"/>
        <w:autoSpaceDN w:val="0"/>
        <w:adjustRightInd w:val="0"/>
        <w:jc w:val="left"/>
        <w:rPr>
          <w:rFonts w:ascii="ＭＳ 明朝" w:hAnsi="ＭＳ 明朝" w:cs="MS UI Gothic" w:hint="eastAsia"/>
          <w:kern w:val="0"/>
          <w:lang w:val="ja-JP"/>
        </w:rPr>
      </w:pPr>
      <w:r w:rsidRPr="00D45A7E">
        <w:rPr>
          <w:rFonts w:ascii="ＭＳ 明朝" w:hAnsi="ＭＳ 明朝" w:cs="MS UI Gothic" w:hint="eastAsia"/>
          <w:kern w:val="0"/>
          <w:lang w:val="ja-JP"/>
        </w:rPr>
        <w:t>現地踏査</w:t>
      </w:r>
    </w:p>
    <w:p w:rsidR="00C821EA" w:rsidRPr="00D45A7E" w:rsidRDefault="00C821EA" w:rsidP="0008108D">
      <w:pPr>
        <w:autoSpaceDE w:val="0"/>
        <w:autoSpaceDN w:val="0"/>
        <w:adjustRightInd w:val="0"/>
        <w:ind w:leftChars="580" w:left="1218"/>
        <w:jc w:val="left"/>
        <w:rPr>
          <w:rFonts w:ascii="ＭＳ 明朝" w:hAnsi="ＭＳ 明朝" w:cs="MS UI Gothic" w:hint="eastAsia"/>
          <w:kern w:val="0"/>
          <w:lang w:val="ja-JP"/>
        </w:rPr>
      </w:pPr>
      <w:r w:rsidRPr="00C821EA">
        <w:rPr>
          <w:rFonts w:ascii="ＭＳ 明朝" w:hAnsi="ＭＳ 明朝" w:cs="MS UI Gothic" w:hint="eastAsia"/>
          <w:kern w:val="0"/>
          <w:lang w:val="ja-JP"/>
        </w:rPr>
        <w:t>調査区域</w:t>
      </w:r>
      <w:r>
        <w:rPr>
          <w:rFonts w:ascii="ＭＳ 明朝" w:hAnsi="ＭＳ 明朝" w:cs="MS UI Gothic" w:hint="eastAsia"/>
          <w:kern w:val="0"/>
          <w:lang w:val="ja-JP"/>
        </w:rPr>
        <w:t>を踏査し、</w:t>
      </w:r>
      <w:r w:rsidRPr="00C821EA">
        <w:rPr>
          <w:rFonts w:ascii="ＭＳ 明朝" w:hAnsi="ＭＳ 明朝" w:cs="MS UI Gothic" w:hint="eastAsia"/>
          <w:kern w:val="0"/>
          <w:lang w:val="ja-JP"/>
        </w:rPr>
        <w:t>地形・地質、森林現況、林況・植生、林内路網等の概況を</w:t>
      </w:r>
      <w:r>
        <w:rPr>
          <w:rFonts w:ascii="ＭＳ 明朝" w:hAnsi="ＭＳ 明朝" w:cs="MS UI Gothic" w:hint="eastAsia"/>
          <w:kern w:val="0"/>
          <w:lang w:val="ja-JP"/>
        </w:rPr>
        <w:t>把握</w:t>
      </w:r>
      <w:r w:rsidRPr="00C821EA">
        <w:rPr>
          <w:rFonts w:ascii="ＭＳ 明朝" w:hAnsi="ＭＳ 明朝" w:cs="MS UI Gothic" w:hint="eastAsia"/>
          <w:kern w:val="0"/>
          <w:lang w:val="ja-JP"/>
        </w:rPr>
        <w:t>する</w:t>
      </w:r>
      <w:r>
        <w:rPr>
          <w:rFonts w:ascii="ＭＳ 明朝" w:hAnsi="ＭＳ 明朝" w:cs="MS UI Gothic" w:hint="eastAsia"/>
          <w:kern w:val="0"/>
          <w:lang w:val="ja-JP"/>
        </w:rPr>
        <w:t>。</w:t>
      </w:r>
    </w:p>
    <w:p w:rsidR="00980393" w:rsidRDefault="00980393" w:rsidP="0008108D">
      <w:pPr>
        <w:numPr>
          <w:ilvl w:val="1"/>
          <w:numId w:val="1"/>
        </w:numPr>
        <w:autoSpaceDE w:val="0"/>
        <w:autoSpaceDN w:val="0"/>
        <w:adjustRightInd w:val="0"/>
        <w:jc w:val="left"/>
        <w:rPr>
          <w:rFonts w:ascii="ＭＳ 明朝" w:hAnsi="ＭＳ 明朝" w:cs="MS UI Gothic" w:hint="eastAsia"/>
          <w:kern w:val="0"/>
          <w:lang w:val="ja-JP"/>
        </w:rPr>
      </w:pPr>
      <w:r w:rsidRPr="00D45A7E">
        <w:rPr>
          <w:rFonts w:ascii="ＭＳ 明朝" w:hAnsi="ＭＳ 明朝" w:cs="MS UI Gothic" w:hint="eastAsia"/>
          <w:kern w:val="0"/>
          <w:lang w:val="ja-JP"/>
        </w:rPr>
        <w:t>地形・地質・気象等調査</w:t>
      </w:r>
    </w:p>
    <w:p w:rsidR="00C821EA" w:rsidRDefault="00C821EA" w:rsidP="0008108D">
      <w:pPr>
        <w:autoSpaceDE w:val="0"/>
        <w:autoSpaceDN w:val="0"/>
        <w:adjustRightInd w:val="0"/>
        <w:ind w:leftChars="580" w:left="1218"/>
        <w:jc w:val="left"/>
        <w:rPr>
          <w:rFonts w:ascii="ＭＳ 明朝" w:hAnsi="ＭＳ 明朝" w:cs="MS UI Gothic" w:hint="eastAsia"/>
          <w:kern w:val="0"/>
          <w:lang w:val="ja-JP"/>
        </w:rPr>
      </w:pPr>
      <w:r w:rsidRPr="0008108D">
        <w:rPr>
          <w:rFonts w:ascii="ＭＳ 明朝" w:hAnsi="ＭＳ 明朝" w:cs="MS UI Gothic" w:hint="eastAsia"/>
          <w:kern w:val="0"/>
          <w:lang w:val="ja-JP"/>
        </w:rPr>
        <w:t>地形・地質等については</w:t>
      </w:r>
      <w:r w:rsidRPr="00C821EA">
        <w:rPr>
          <w:rFonts w:ascii="ＭＳ 明朝" w:hAnsi="ＭＳ 明朝" w:cs="MS UI Gothic" w:hint="eastAsia"/>
          <w:kern w:val="0"/>
          <w:lang w:val="ja-JP"/>
        </w:rPr>
        <w:t>事業対象地区の地形、土質及び地質の特性について調査し、森林整備、路網整備等にあたり、留意すべき事項及び箇所を明らかにする</w:t>
      </w:r>
      <w:r>
        <w:rPr>
          <w:rFonts w:ascii="ＭＳ 明朝" w:hAnsi="ＭＳ 明朝" w:cs="MS UI Gothic" w:hint="eastAsia"/>
          <w:kern w:val="0"/>
          <w:lang w:val="ja-JP"/>
        </w:rPr>
        <w:t>。</w:t>
      </w:r>
    </w:p>
    <w:p w:rsidR="00C821EA" w:rsidRDefault="00C821EA" w:rsidP="0008108D">
      <w:pPr>
        <w:autoSpaceDE w:val="0"/>
        <w:autoSpaceDN w:val="0"/>
        <w:adjustRightInd w:val="0"/>
        <w:ind w:leftChars="580" w:left="1218"/>
        <w:jc w:val="left"/>
        <w:rPr>
          <w:rFonts w:ascii="ＭＳ 明朝" w:hAnsi="ＭＳ 明朝" w:cs="MS UI Gothic" w:hint="eastAsia"/>
          <w:kern w:val="0"/>
          <w:lang w:val="ja-JP"/>
        </w:rPr>
      </w:pPr>
      <w:r w:rsidRPr="00C821EA">
        <w:rPr>
          <w:rFonts w:ascii="ＭＳ 明朝" w:hAnsi="ＭＳ 明朝" w:cs="MS UI Gothic" w:hint="eastAsia"/>
          <w:kern w:val="0"/>
          <w:lang w:val="ja-JP"/>
        </w:rPr>
        <w:t>気象調査は、最寄り観測所等の既往10年間以上の資料に基づき、</w:t>
      </w:r>
      <w:r>
        <w:rPr>
          <w:rFonts w:ascii="ＭＳ 明朝" w:hAnsi="ＭＳ 明朝" w:cs="MS UI Gothic" w:hint="eastAsia"/>
          <w:kern w:val="0"/>
          <w:lang w:val="ja-JP"/>
        </w:rPr>
        <w:t>以下の事項に</w:t>
      </w:r>
      <w:r w:rsidRPr="00C821EA">
        <w:rPr>
          <w:rFonts w:ascii="ＭＳ 明朝" w:hAnsi="ＭＳ 明朝" w:cs="MS UI Gothic" w:hint="eastAsia"/>
          <w:kern w:val="0"/>
          <w:lang w:val="ja-JP"/>
        </w:rPr>
        <w:t>について</w:t>
      </w:r>
      <w:r>
        <w:rPr>
          <w:rFonts w:ascii="ＭＳ 明朝" w:hAnsi="ＭＳ 明朝" w:cs="MS UI Gothic" w:hint="eastAsia"/>
          <w:kern w:val="0"/>
          <w:lang w:val="ja-JP"/>
        </w:rPr>
        <w:t>取りまとめる。</w:t>
      </w:r>
    </w:p>
    <w:p w:rsidR="00C821EA" w:rsidRDefault="00C821EA" w:rsidP="00C821EA">
      <w:pPr>
        <w:autoSpaceDE w:val="0"/>
        <w:autoSpaceDN w:val="0"/>
        <w:adjustRightInd w:val="0"/>
        <w:ind w:left="1638" w:firstLineChars="97" w:firstLine="204"/>
        <w:jc w:val="left"/>
        <w:rPr>
          <w:rFonts w:ascii="ＭＳ 明朝" w:hAnsi="ＭＳ 明朝" w:cs="MS UI Gothic" w:hint="eastAsia"/>
          <w:kern w:val="0"/>
          <w:lang w:val="ja-JP"/>
        </w:rPr>
      </w:pPr>
      <w:r>
        <w:rPr>
          <w:rFonts w:ascii="ＭＳ 明朝" w:hAnsi="ＭＳ 明朝" w:cs="MS UI Gothic" w:hint="eastAsia"/>
          <w:kern w:val="0"/>
          <w:lang w:val="ja-JP"/>
        </w:rPr>
        <w:t>・</w:t>
      </w:r>
      <w:r w:rsidRPr="00C821EA">
        <w:rPr>
          <w:rFonts w:ascii="ＭＳ 明朝" w:hAnsi="ＭＳ 明朝" w:cs="MS UI Gothic" w:hint="eastAsia"/>
          <w:kern w:val="0"/>
          <w:lang w:val="ja-JP"/>
        </w:rPr>
        <w:t>年(月)の平均気温</w:t>
      </w:r>
    </w:p>
    <w:p w:rsidR="00C821EA" w:rsidRDefault="00C821EA" w:rsidP="00C821EA">
      <w:pPr>
        <w:autoSpaceDE w:val="0"/>
        <w:autoSpaceDN w:val="0"/>
        <w:adjustRightInd w:val="0"/>
        <w:ind w:left="1638" w:firstLineChars="97" w:firstLine="204"/>
        <w:jc w:val="left"/>
        <w:rPr>
          <w:rFonts w:ascii="ＭＳ 明朝" w:hAnsi="ＭＳ 明朝" w:cs="MS UI Gothic" w:hint="eastAsia"/>
          <w:kern w:val="0"/>
          <w:lang w:val="ja-JP"/>
        </w:rPr>
      </w:pPr>
      <w:r>
        <w:rPr>
          <w:rFonts w:ascii="ＭＳ 明朝" w:hAnsi="ＭＳ 明朝" w:cs="MS UI Gothic" w:hint="eastAsia"/>
          <w:kern w:val="0"/>
          <w:lang w:val="ja-JP"/>
        </w:rPr>
        <w:t>・</w:t>
      </w:r>
      <w:r w:rsidRPr="00C821EA">
        <w:rPr>
          <w:rFonts w:ascii="ＭＳ 明朝" w:hAnsi="ＭＳ 明朝" w:cs="MS UI Gothic" w:hint="eastAsia"/>
          <w:kern w:val="0"/>
          <w:lang w:val="ja-JP"/>
        </w:rPr>
        <w:t>年(月)の平均降雨量、最大日(時)雨量</w:t>
      </w:r>
    </w:p>
    <w:p w:rsidR="00C821EA" w:rsidRDefault="00C821EA" w:rsidP="00C821EA">
      <w:pPr>
        <w:autoSpaceDE w:val="0"/>
        <w:autoSpaceDN w:val="0"/>
        <w:adjustRightInd w:val="0"/>
        <w:ind w:left="1638" w:firstLineChars="97" w:firstLine="204"/>
        <w:jc w:val="left"/>
        <w:rPr>
          <w:rFonts w:asciiTheme="minorEastAsia" w:eastAsiaTheme="minorEastAsia" w:hAnsiTheme="minorEastAsia" w:hint="eastAsia"/>
        </w:rPr>
      </w:pPr>
      <w:r>
        <w:rPr>
          <w:rFonts w:ascii="ＭＳ 明朝" w:hAnsi="ＭＳ 明朝" w:cs="MS UI Gothic" w:hint="eastAsia"/>
          <w:kern w:val="0"/>
          <w:lang w:val="ja-JP"/>
        </w:rPr>
        <w:t>・</w:t>
      </w:r>
      <w:r w:rsidRPr="00C10C38">
        <w:rPr>
          <w:rFonts w:asciiTheme="minorEastAsia" w:eastAsiaTheme="minorEastAsia" w:hAnsiTheme="minorEastAsia" w:hint="eastAsia"/>
        </w:rPr>
        <w:t>降雪及び積雪の時期、年(月)の平均降雪量、最大積雪深及び平均積雪深</w:t>
      </w:r>
    </w:p>
    <w:p w:rsidR="00C821EA" w:rsidRDefault="00C821EA" w:rsidP="00C821EA">
      <w:pPr>
        <w:autoSpaceDE w:val="0"/>
        <w:autoSpaceDN w:val="0"/>
        <w:adjustRightInd w:val="0"/>
        <w:ind w:left="1638" w:firstLineChars="97" w:firstLine="204"/>
        <w:jc w:val="left"/>
        <w:rPr>
          <w:rFonts w:asciiTheme="minorEastAsia" w:eastAsiaTheme="minorEastAsia" w:hAnsiTheme="minorEastAsia" w:hint="eastAsia"/>
        </w:rPr>
      </w:pPr>
      <w:r>
        <w:rPr>
          <w:rFonts w:asciiTheme="minorEastAsia" w:eastAsiaTheme="minorEastAsia" w:hAnsiTheme="minorEastAsia" w:hint="eastAsia"/>
        </w:rPr>
        <w:t>・</w:t>
      </w:r>
      <w:r w:rsidRPr="00C10C38">
        <w:rPr>
          <w:rFonts w:asciiTheme="minorEastAsia" w:eastAsiaTheme="minorEastAsia" w:hAnsiTheme="minorEastAsia" w:hint="eastAsia"/>
        </w:rPr>
        <w:t>年(月)の主風向、平均風速、最大風速</w:t>
      </w:r>
    </w:p>
    <w:p w:rsidR="001523DA" w:rsidRDefault="001523DA" w:rsidP="001523DA">
      <w:pPr>
        <w:autoSpaceDE w:val="0"/>
        <w:autoSpaceDN w:val="0"/>
        <w:adjustRightInd w:val="0"/>
        <w:ind w:leftChars="878" w:left="1985" w:hangingChars="67" w:hanging="141"/>
        <w:jc w:val="left"/>
        <w:rPr>
          <w:rFonts w:ascii="ＭＳ 明朝" w:hAnsi="ＭＳ 明朝" w:cs="MS UI Gothic" w:hint="eastAsia"/>
          <w:kern w:val="0"/>
          <w:lang w:val="ja-JP"/>
        </w:rPr>
      </w:pPr>
      <w:r>
        <w:rPr>
          <w:rFonts w:asciiTheme="minorEastAsia" w:eastAsiaTheme="minorEastAsia" w:hAnsiTheme="minorEastAsia" w:hint="eastAsia"/>
        </w:rPr>
        <w:t>・</w:t>
      </w:r>
      <w:r w:rsidRPr="001523DA">
        <w:rPr>
          <w:rFonts w:asciiTheme="minorEastAsia" w:eastAsiaTheme="minorEastAsia" w:hAnsiTheme="minorEastAsia" w:hint="eastAsia"/>
        </w:rPr>
        <w:t>気象条件に関し、路網配置計画又は森林整備計画等にあたっての留意点を取りまとめる</w:t>
      </w:r>
    </w:p>
    <w:p w:rsidR="001523DA" w:rsidRDefault="001523DA" w:rsidP="0008108D">
      <w:pPr>
        <w:numPr>
          <w:ilvl w:val="1"/>
          <w:numId w:val="1"/>
        </w:numPr>
        <w:autoSpaceDE w:val="0"/>
        <w:autoSpaceDN w:val="0"/>
        <w:adjustRightInd w:val="0"/>
        <w:jc w:val="left"/>
        <w:rPr>
          <w:rFonts w:ascii="ＭＳ 明朝" w:hAnsi="ＭＳ 明朝" w:cs="MS UI Gothic" w:hint="eastAsia"/>
          <w:kern w:val="0"/>
          <w:lang w:val="ja-JP"/>
        </w:rPr>
      </w:pPr>
      <w:r>
        <w:rPr>
          <w:rFonts w:ascii="ＭＳ 明朝" w:hAnsi="ＭＳ 明朝" w:cs="MS UI Gothic" w:hint="eastAsia"/>
          <w:kern w:val="0"/>
          <w:lang w:val="ja-JP"/>
        </w:rPr>
        <w:t>地形調査</w:t>
      </w:r>
    </w:p>
    <w:p w:rsidR="001523DA" w:rsidRDefault="001523DA" w:rsidP="0008108D">
      <w:pPr>
        <w:autoSpaceDE w:val="0"/>
        <w:autoSpaceDN w:val="0"/>
        <w:adjustRightInd w:val="0"/>
        <w:ind w:leftChars="580" w:left="1218"/>
        <w:jc w:val="left"/>
        <w:rPr>
          <w:rFonts w:ascii="ＭＳ 明朝" w:hAnsi="ＭＳ 明朝" w:cs="MS UI Gothic" w:hint="eastAsia"/>
          <w:kern w:val="0"/>
          <w:lang w:val="ja-JP"/>
        </w:rPr>
      </w:pPr>
      <w:r w:rsidRPr="001523DA">
        <w:rPr>
          <w:rFonts w:ascii="ＭＳ 明朝" w:hAnsi="ＭＳ 明朝" w:cs="MS UI Gothic" w:hint="eastAsia"/>
          <w:kern w:val="0"/>
          <w:lang w:val="ja-JP"/>
        </w:rPr>
        <w:t>森林計画図、空中写真等と現地調査により地形の概況を調査するものとする。なお、</w:t>
      </w:r>
      <w:r>
        <w:rPr>
          <w:rFonts w:ascii="ＭＳ 明朝" w:hAnsi="ＭＳ 明朝" w:cs="MS UI Gothic" w:hint="eastAsia"/>
          <w:kern w:val="0"/>
          <w:lang w:val="ja-JP"/>
        </w:rPr>
        <w:t>傾斜</w:t>
      </w:r>
      <w:r w:rsidRPr="001523DA">
        <w:rPr>
          <w:rFonts w:ascii="ＭＳ 明朝" w:hAnsi="ＭＳ 明朝" w:cs="MS UI Gothic" w:hint="eastAsia"/>
          <w:kern w:val="0"/>
          <w:lang w:val="ja-JP"/>
        </w:rPr>
        <w:t>区分の基準は、</w:t>
      </w:r>
      <w:r>
        <w:rPr>
          <w:rFonts w:ascii="ＭＳ 明朝" w:hAnsi="ＭＳ 明朝" w:cs="MS UI Gothic" w:hint="eastAsia"/>
          <w:kern w:val="0"/>
          <w:lang w:val="ja-JP"/>
        </w:rPr>
        <w:t>以下のとおりとし</w:t>
      </w:r>
      <w:r w:rsidRPr="001523DA">
        <w:rPr>
          <w:rFonts w:ascii="ＭＳ 明朝" w:hAnsi="ＭＳ 明朝" w:cs="MS UI Gothic" w:hint="eastAsia"/>
          <w:kern w:val="0"/>
          <w:lang w:val="ja-JP"/>
        </w:rPr>
        <w:t>、区分の単位は1.0</w:t>
      </w:r>
      <w:r>
        <w:rPr>
          <w:rFonts w:ascii="ＭＳ 明朝" w:hAnsi="ＭＳ 明朝" w:cs="MS UI Gothic" w:hint="eastAsia"/>
          <w:kern w:val="0"/>
          <w:lang w:val="ja-JP"/>
        </w:rPr>
        <w:t>ha</w:t>
      </w:r>
      <w:r w:rsidRPr="001523DA">
        <w:rPr>
          <w:rFonts w:ascii="ＭＳ 明朝" w:hAnsi="ＭＳ 明朝" w:cs="MS UI Gothic" w:hint="eastAsia"/>
          <w:kern w:val="0"/>
          <w:lang w:val="ja-JP"/>
        </w:rPr>
        <w:t>を標準する。</w:t>
      </w:r>
    </w:p>
    <w:p w:rsidR="001523DA" w:rsidRDefault="001523DA" w:rsidP="001523DA">
      <w:pPr>
        <w:autoSpaceDE w:val="0"/>
        <w:autoSpaceDN w:val="0"/>
        <w:adjustRightInd w:val="0"/>
        <w:ind w:left="1638" w:firstLineChars="800" w:firstLine="1680"/>
        <w:jc w:val="left"/>
        <w:rPr>
          <w:rFonts w:ascii="ＭＳ 明朝" w:hAnsi="ＭＳ 明朝" w:cs="MS UI Gothic" w:hint="eastAsia"/>
          <w:kern w:val="0"/>
          <w:lang w:val="ja-JP"/>
        </w:rPr>
      </w:pPr>
      <w:r>
        <w:rPr>
          <w:rFonts w:ascii="ＭＳ 明朝" w:hAnsi="ＭＳ 明朝" w:cs="MS UI Gothic" w:hint="eastAsia"/>
          <w:kern w:val="0"/>
          <w:lang w:val="ja-JP"/>
        </w:rPr>
        <w:t>表2.4.2　傾斜区分の基準</w:t>
      </w:r>
    </w:p>
    <w:tbl>
      <w:tblPr>
        <w:tblStyle w:val="af"/>
        <w:tblW w:w="0" w:type="auto"/>
        <w:jc w:val="center"/>
        <w:tblInd w:w="3357" w:type="dxa"/>
        <w:tblLook w:val="04A0" w:firstRow="1" w:lastRow="0" w:firstColumn="1" w:lastColumn="0" w:noHBand="0" w:noVBand="1"/>
      </w:tblPr>
      <w:tblGrid>
        <w:gridCol w:w="2832"/>
        <w:gridCol w:w="1128"/>
      </w:tblGrid>
      <w:tr w:rsidR="001523DA" w:rsidRPr="001523DA" w:rsidTr="001523DA">
        <w:trPr>
          <w:jc w:val="center"/>
        </w:trPr>
        <w:tc>
          <w:tcPr>
            <w:tcW w:w="2832" w:type="dxa"/>
            <w:vAlign w:val="center"/>
          </w:tcPr>
          <w:p w:rsidR="001523DA" w:rsidRPr="001523DA" w:rsidRDefault="001523DA" w:rsidP="001523DA">
            <w:pPr>
              <w:jc w:val="center"/>
              <w:rPr>
                <w:rFonts w:asciiTheme="minorEastAsia" w:eastAsiaTheme="minorEastAsia" w:hAnsiTheme="minorEastAsia" w:hint="eastAsia"/>
              </w:rPr>
            </w:pPr>
            <w:r w:rsidRPr="001523DA">
              <w:rPr>
                <w:rFonts w:asciiTheme="minorEastAsia" w:eastAsiaTheme="minorEastAsia" w:hAnsiTheme="minorEastAsia" w:hint="eastAsia"/>
              </w:rPr>
              <w:t>区分</w:t>
            </w:r>
          </w:p>
        </w:tc>
        <w:tc>
          <w:tcPr>
            <w:tcW w:w="1128" w:type="dxa"/>
            <w:vAlign w:val="center"/>
          </w:tcPr>
          <w:p w:rsidR="001523DA" w:rsidRPr="001523DA" w:rsidRDefault="001523DA" w:rsidP="001523DA">
            <w:pPr>
              <w:jc w:val="center"/>
              <w:rPr>
                <w:rFonts w:asciiTheme="minorEastAsia" w:eastAsiaTheme="minorEastAsia" w:hAnsiTheme="minorEastAsia" w:hint="eastAsia"/>
              </w:rPr>
            </w:pPr>
            <w:r w:rsidRPr="001523DA">
              <w:rPr>
                <w:rFonts w:asciiTheme="minorEastAsia" w:eastAsiaTheme="minorEastAsia" w:hAnsiTheme="minorEastAsia" w:hint="eastAsia"/>
              </w:rPr>
              <w:t>記号</w:t>
            </w:r>
          </w:p>
        </w:tc>
      </w:tr>
      <w:tr w:rsidR="001523DA" w:rsidRPr="001523DA" w:rsidTr="001523DA">
        <w:trPr>
          <w:jc w:val="center"/>
        </w:trPr>
        <w:tc>
          <w:tcPr>
            <w:tcW w:w="2832" w:type="dxa"/>
            <w:vAlign w:val="center"/>
          </w:tcPr>
          <w:p w:rsidR="001523DA" w:rsidRPr="001523DA" w:rsidRDefault="001523DA" w:rsidP="003F1BD9">
            <w:pPr>
              <w:rPr>
                <w:rFonts w:asciiTheme="minorEastAsia" w:eastAsiaTheme="minorEastAsia" w:hAnsiTheme="minorEastAsia" w:hint="eastAsia"/>
              </w:rPr>
            </w:pPr>
            <w:r w:rsidRPr="001523DA">
              <w:rPr>
                <w:rFonts w:asciiTheme="minorEastAsia" w:eastAsiaTheme="minorEastAsia" w:hAnsiTheme="minorEastAsia" w:hint="eastAsia"/>
              </w:rPr>
              <w:t>25度以下</w:t>
            </w:r>
          </w:p>
        </w:tc>
        <w:tc>
          <w:tcPr>
            <w:tcW w:w="1128" w:type="dxa"/>
            <w:vAlign w:val="center"/>
          </w:tcPr>
          <w:p w:rsidR="001523DA" w:rsidRPr="001523DA" w:rsidRDefault="001523DA" w:rsidP="001523DA">
            <w:pPr>
              <w:jc w:val="center"/>
              <w:rPr>
                <w:rFonts w:asciiTheme="minorEastAsia" w:eastAsiaTheme="minorEastAsia" w:hAnsiTheme="minorEastAsia" w:hint="eastAsia"/>
              </w:rPr>
            </w:pPr>
            <w:r w:rsidRPr="001523DA">
              <w:rPr>
                <w:rFonts w:asciiTheme="minorEastAsia" w:eastAsiaTheme="minorEastAsia" w:hAnsiTheme="minorEastAsia" w:hint="eastAsia"/>
              </w:rPr>
              <w:t>1</w:t>
            </w:r>
          </w:p>
        </w:tc>
      </w:tr>
      <w:tr w:rsidR="001523DA" w:rsidRPr="001523DA" w:rsidTr="001523DA">
        <w:trPr>
          <w:jc w:val="center"/>
        </w:trPr>
        <w:tc>
          <w:tcPr>
            <w:tcW w:w="2832" w:type="dxa"/>
            <w:vAlign w:val="center"/>
          </w:tcPr>
          <w:p w:rsidR="001523DA" w:rsidRPr="001523DA" w:rsidRDefault="001523DA" w:rsidP="003F1BD9">
            <w:pPr>
              <w:rPr>
                <w:rFonts w:asciiTheme="minorEastAsia" w:eastAsiaTheme="minorEastAsia" w:hAnsiTheme="minorEastAsia" w:hint="eastAsia"/>
              </w:rPr>
            </w:pPr>
            <w:r w:rsidRPr="001523DA">
              <w:rPr>
                <w:rFonts w:asciiTheme="minorEastAsia" w:eastAsiaTheme="minorEastAsia" w:hAnsiTheme="minorEastAsia" w:hint="eastAsia"/>
              </w:rPr>
              <w:t>25度を超え35度未満</w:t>
            </w:r>
          </w:p>
        </w:tc>
        <w:tc>
          <w:tcPr>
            <w:tcW w:w="1128" w:type="dxa"/>
            <w:vAlign w:val="center"/>
          </w:tcPr>
          <w:p w:rsidR="001523DA" w:rsidRPr="001523DA" w:rsidRDefault="001523DA" w:rsidP="001523DA">
            <w:pPr>
              <w:jc w:val="center"/>
              <w:rPr>
                <w:rFonts w:asciiTheme="minorEastAsia" w:eastAsiaTheme="minorEastAsia" w:hAnsiTheme="minorEastAsia" w:hint="eastAsia"/>
              </w:rPr>
            </w:pPr>
            <w:r w:rsidRPr="001523DA">
              <w:rPr>
                <w:rFonts w:asciiTheme="minorEastAsia" w:eastAsiaTheme="minorEastAsia" w:hAnsiTheme="minorEastAsia" w:hint="eastAsia"/>
              </w:rPr>
              <w:t>2</w:t>
            </w:r>
          </w:p>
        </w:tc>
      </w:tr>
      <w:tr w:rsidR="001523DA" w:rsidRPr="001523DA" w:rsidTr="001523DA">
        <w:trPr>
          <w:jc w:val="center"/>
        </w:trPr>
        <w:tc>
          <w:tcPr>
            <w:tcW w:w="2832" w:type="dxa"/>
            <w:vAlign w:val="center"/>
          </w:tcPr>
          <w:p w:rsidR="001523DA" w:rsidRPr="001523DA" w:rsidRDefault="001523DA" w:rsidP="003F1BD9">
            <w:pPr>
              <w:rPr>
                <w:rFonts w:asciiTheme="minorEastAsia" w:eastAsiaTheme="minorEastAsia" w:hAnsiTheme="minorEastAsia" w:hint="eastAsia"/>
              </w:rPr>
            </w:pPr>
            <w:r w:rsidRPr="001523DA">
              <w:rPr>
                <w:rFonts w:asciiTheme="minorEastAsia" w:eastAsiaTheme="minorEastAsia" w:hAnsiTheme="minorEastAsia" w:hint="eastAsia"/>
              </w:rPr>
              <w:t>35度以上</w:t>
            </w:r>
          </w:p>
        </w:tc>
        <w:tc>
          <w:tcPr>
            <w:tcW w:w="1128" w:type="dxa"/>
            <w:vAlign w:val="center"/>
          </w:tcPr>
          <w:p w:rsidR="001523DA" w:rsidRPr="001523DA" w:rsidRDefault="001523DA" w:rsidP="001523DA">
            <w:pPr>
              <w:jc w:val="center"/>
              <w:rPr>
                <w:rFonts w:ascii="ＭＳ 明朝" w:hAnsi="ＭＳ 明朝" w:cs="MS UI Gothic" w:hint="eastAsia"/>
                <w:kern w:val="0"/>
                <w:lang w:val="ja-JP"/>
              </w:rPr>
            </w:pPr>
            <w:r w:rsidRPr="001523DA">
              <w:rPr>
                <w:rFonts w:asciiTheme="minorEastAsia" w:eastAsiaTheme="minorEastAsia" w:hAnsiTheme="minorEastAsia" w:hint="eastAsia"/>
              </w:rPr>
              <w:t>3</w:t>
            </w:r>
          </w:p>
        </w:tc>
      </w:tr>
    </w:tbl>
    <w:p w:rsidR="001523DA" w:rsidRDefault="001523DA" w:rsidP="001523DA">
      <w:pPr>
        <w:autoSpaceDE w:val="0"/>
        <w:autoSpaceDN w:val="0"/>
        <w:adjustRightInd w:val="0"/>
        <w:ind w:left="1638"/>
        <w:jc w:val="left"/>
        <w:rPr>
          <w:rFonts w:ascii="ＭＳ 明朝" w:hAnsi="ＭＳ 明朝" w:cs="MS UI Gothic" w:hint="eastAsia"/>
          <w:kern w:val="0"/>
          <w:lang w:val="ja-JP"/>
        </w:rPr>
      </w:pPr>
    </w:p>
    <w:p w:rsidR="00980393" w:rsidRDefault="00980393" w:rsidP="0008108D">
      <w:pPr>
        <w:numPr>
          <w:ilvl w:val="1"/>
          <w:numId w:val="1"/>
        </w:numPr>
        <w:autoSpaceDE w:val="0"/>
        <w:autoSpaceDN w:val="0"/>
        <w:adjustRightInd w:val="0"/>
        <w:jc w:val="left"/>
        <w:rPr>
          <w:rFonts w:ascii="ＭＳ 明朝" w:hAnsi="ＭＳ 明朝" w:cs="MS UI Gothic" w:hint="eastAsia"/>
          <w:kern w:val="0"/>
          <w:lang w:val="ja-JP"/>
        </w:rPr>
      </w:pPr>
      <w:r w:rsidRPr="00D45A7E">
        <w:rPr>
          <w:rFonts w:ascii="ＭＳ 明朝" w:hAnsi="ＭＳ 明朝" w:cs="MS UI Gothic" w:hint="eastAsia"/>
          <w:kern w:val="0"/>
          <w:lang w:val="ja-JP"/>
        </w:rPr>
        <w:t>荒廃森林等調査(林況・植生調査)</w:t>
      </w:r>
    </w:p>
    <w:p w:rsidR="00C821EA" w:rsidRPr="0008108D" w:rsidRDefault="001523DA" w:rsidP="0008108D">
      <w:pPr>
        <w:autoSpaceDE w:val="0"/>
        <w:autoSpaceDN w:val="0"/>
        <w:adjustRightInd w:val="0"/>
        <w:ind w:leftChars="580" w:left="1218"/>
        <w:jc w:val="left"/>
        <w:rPr>
          <w:rFonts w:asciiTheme="minorEastAsia" w:eastAsiaTheme="minorEastAsia" w:hAnsiTheme="minorEastAsia" w:hint="eastAsia"/>
        </w:rPr>
      </w:pPr>
      <w:r w:rsidRPr="001523DA">
        <w:rPr>
          <w:rFonts w:ascii="ＭＳ 明朝" w:hAnsi="ＭＳ 明朝" w:cs="MS UI Gothic" w:hint="eastAsia"/>
          <w:kern w:val="0"/>
          <w:lang w:val="ja-JP"/>
        </w:rPr>
        <w:t>被災森林・不手入れ森林等の公益的機能の高度発揮を図る必要のある森林位置・面積の</w:t>
      </w:r>
      <w:r w:rsidRPr="0008108D">
        <w:rPr>
          <w:rFonts w:asciiTheme="minorEastAsia" w:eastAsiaTheme="minorEastAsia" w:hAnsiTheme="minorEastAsia" w:hint="eastAsia"/>
        </w:rPr>
        <w:t>把握のため、以下に示す事項を調査する。</w:t>
      </w:r>
    </w:p>
    <w:p w:rsidR="001523DA" w:rsidRPr="001523DA" w:rsidRDefault="001523DA" w:rsidP="0008108D">
      <w:pPr>
        <w:numPr>
          <w:ilvl w:val="2"/>
          <w:numId w:val="1"/>
        </w:numPr>
        <w:autoSpaceDE w:val="0"/>
        <w:autoSpaceDN w:val="0"/>
        <w:adjustRightInd w:val="0"/>
        <w:jc w:val="left"/>
        <w:rPr>
          <w:rFonts w:asciiTheme="minorEastAsia" w:eastAsiaTheme="minorEastAsia" w:hAnsiTheme="minorEastAsia" w:hint="eastAsia"/>
        </w:rPr>
      </w:pPr>
      <w:r w:rsidRPr="0008108D">
        <w:rPr>
          <w:rFonts w:asciiTheme="minorEastAsia" w:eastAsiaTheme="minorEastAsia" w:hAnsiTheme="minorEastAsia" w:hint="eastAsia"/>
        </w:rPr>
        <w:t>林況、植生調査</w:t>
      </w:r>
    </w:p>
    <w:p w:rsidR="001523DA" w:rsidRPr="001523DA" w:rsidRDefault="001523DA" w:rsidP="0008108D">
      <w:pPr>
        <w:autoSpaceDE w:val="0"/>
        <w:autoSpaceDN w:val="0"/>
        <w:adjustRightInd w:val="0"/>
        <w:ind w:leftChars="780" w:left="1638"/>
        <w:jc w:val="left"/>
        <w:rPr>
          <w:rFonts w:asciiTheme="minorEastAsia" w:eastAsiaTheme="minorEastAsia" w:hAnsiTheme="minorEastAsia" w:hint="eastAsia"/>
        </w:rPr>
      </w:pPr>
      <w:r w:rsidRPr="001523DA">
        <w:rPr>
          <w:rFonts w:asciiTheme="minorEastAsia" w:eastAsiaTheme="minorEastAsia" w:hAnsiTheme="minorEastAsia" w:hint="eastAsia"/>
        </w:rPr>
        <w:t>対象地区及びその周辺の森林について、樹種、林齢、樹高、胸高直径、樹冠、疎密度等のほか、下層植生の種類、成育状況等を調査し、林相図、植生図等を作成し、森林施業の可否等について把握する。</w:t>
      </w:r>
    </w:p>
    <w:p w:rsidR="001523DA" w:rsidRDefault="001523DA" w:rsidP="0008108D">
      <w:pPr>
        <w:numPr>
          <w:ilvl w:val="2"/>
          <w:numId w:val="1"/>
        </w:numPr>
        <w:autoSpaceDE w:val="0"/>
        <w:autoSpaceDN w:val="0"/>
        <w:adjustRightInd w:val="0"/>
        <w:jc w:val="left"/>
        <w:rPr>
          <w:rFonts w:asciiTheme="minorEastAsia" w:eastAsiaTheme="minorEastAsia" w:hAnsiTheme="minorEastAsia" w:hint="eastAsia"/>
        </w:rPr>
      </w:pPr>
      <w:r w:rsidRPr="001523DA">
        <w:rPr>
          <w:rFonts w:asciiTheme="minorEastAsia" w:eastAsiaTheme="minorEastAsia" w:hAnsiTheme="minorEastAsia" w:hint="eastAsia"/>
        </w:rPr>
        <w:t>形態調査</w:t>
      </w:r>
    </w:p>
    <w:p w:rsidR="001523DA" w:rsidRDefault="001523DA" w:rsidP="0008108D">
      <w:pPr>
        <w:autoSpaceDE w:val="0"/>
        <w:autoSpaceDN w:val="0"/>
        <w:adjustRightInd w:val="0"/>
        <w:ind w:leftChars="780" w:left="1638"/>
        <w:jc w:val="left"/>
        <w:rPr>
          <w:rFonts w:asciiTheme="minorEastAsia" w:eastAsiaTheme="minorEastAsia" w:hAnsiTheme="minorEastAsia" w:hint="eastAsia"/>
        </w:rPr>
      </w:pPr>
      <w:r w:rsidRPr="001523DA">
        <w:rPr>
          <w:rFonts w:asciiTheme="minorEastAsia" w:eastAsiaTheme="minorEastAsia" w:hAnsiTheme="minorEastAsia" w:hint="eastAsia"/>
        </w:rPr>
        <w:t>荒廃森林等の位置、地被植生の有無、ガリー発生の有無及び表層土壌の流亡の有無等を把握する。</w:t>
      </w:r>
    </w:p>
    <w:p w:rsidR="001523DA" w:rsidRDefault="001523DA" w:rsidP="0008108D">
      <w:pPr>
        <w:numPr>
          <w:ilvl w:val="2"/>
          <w:numId w:val="1"/>
        </w:numPr>
        <w:autoSpaceDE w:val="0"/>
        <w:autoSpaceDN w:val="0"/>
        <w:adjustRightInd w:val="0"/>
        <w:jc w:val="left"/>
        <w:rPr>
          <w:rFonts w:asciiTheme="minorEastAsia" w:eastAsiaTheme="minorEastAsia" w:hAnsiTheme="minorEastAsia" w:hint="eastAsia"/>
        </w:rPr>
      </w:pPr>
      <w:r w:rsidRPr="001523DA">
        <w:rPr>
          <w:rFonts w:asciiTheme="minorEastAsia" w:eastAsiaTheme="minorEastAsia" w:hAnsiTheme="minorEastAsia" w:hint="eastAsia"/>
        </w:rPr>
        <w:t>森林整備調査</w:t>
      </w:r>
    </w:p>
    <w:p w:rsidR="001523DA" w:rsidRDefault="00510B48" w:rsidP="0008108D">
      <w:pPr>
        <w:autoSpaceDE w:val="0"/>
        <w:autoSpaceDN w:val="0"/>
        <w:adjustRightInd w:val="0"/>
        <w:ind w:leftChars="780" w:left="1638"/>
        <w:jc w:val="left"/>
        <w:rPr>
          <w:rFonts w:asciiTheme="minorEastAsia" w:eastAsiaTheme="minorEastAsia" w:hAnsiTheme="minorEastAsia" w:hint="eastAsia"/>
        </w:rPr>
      </w:pPr>
      <w:r w:rsidRPr="00510B48">
        <w:rPr>
          <w:rFonts w:asciiTheme="minorEastAsia" w:eastAsiaTheme="minorEastAsia" w:hAnsiTheme="minorEastAsia" w:hint="eastAsia"/>
        </w:rPr>
        <w:t>森林整備を要する範囲等の概略を把握する。</w:t>
      </w:r>
    </w:p>
    <w:p w:rsidR="001523DA" w:rsidRDefault="001523DA" w:rsidP="0008108D">
      <w:pPr>
        <w:numPr>
          <w:ilvl w:val="2"/>
          <w:numId w:val="1"/>
        </w:numPr>
        <w:autoSpaceDE w:val="0"/>
        <w:autoSpaceDN w:val="0"/>
        <w:adjustRightInd w:val="0"/>
        <w:jc w:val="left"/>
        <w:rPr>
          <w:rFonts w:asciiTheme="minorEastAsia" w:eastAsiaTheme="minorEastAsia" w:hAnsiTheme="minorEastAsia" w:hint="eastAsia"/>
        </w:rPr>
      </w:pPr>
      <w:r w:rsidRPr="001523DA">
        <w:rPr>
          <w:rFonts w:asciiTheme="minorEastAsia" w:eastAsiaTheme="minorEastAsia" w:hAnsiTheme="minorEastAsia" w:hint="eastAsia"/>
        </w:rPr>
        <w:t>森林被害調査</w:t>
      </w:r>
    </w:p>
    <w:p w:rsidR="00510B48" w:rsidRDefault="00510B48" w:rsidP="0008108D">
      <w:pPr>
        <w:autoSpaceDE w:val="0"/>
        <w:autoSpaceDN w:val="0"/>
        <w:adjustRightInd w:val="0"/>
        <w:ind w:leftChars="780" w:left="1638"/>
        <w:jc w:val="left"/>
        <w:rPr>
          <w:rFonts w:asciiTheme="minorEastAsia" w:eastAsiaTheme="minorEastAsia" w:hAnsiTheme="minorEastAsia" w:hint="eastAsia"/>
        </w:rPr>
      </w:pPr>
      <w:r w:rsidRPr="00510B48">
        <w:rPr>
          <w:rFonts w:asciiTheme="minorEastAsia" w:eastAsiaTheme="minorEastAsia" w:hAnsiTheme="minorEastAsia" w:hint="eastAsia"/>
        </w:rPr>
        <w:lastRenderedPageBreak/>
        <w:t>対象地区及びその周辺の気象害、病害、虫害等の被害の状況及び特性を把握する。</w:t>
      </w:r>
    </w:p>
    <w:p w:rsidR="001523DA" w:rsidRDefault="001523DA" w:rsidP="0008108D">
      <w:pPr>
        <w:numPr>
          <w:ilvl w:val="2"/>
          <w:numId w:val="1"/>
        </w:numPr>
        <w:autoSpaceDE w:val="0"/>
        <w:autoSpaceDN w:val="0"/>
        <w:adjustRightInd w:val="0"/>
        <w:jc w:val="left"/>
        <w:rPr>
          <w:rFonts w:asciiTheme="minorEastAsia" w:eastAsiaTheme="minorEastAsia" w:hAnsiTheme="minorEastAsia" w:hint="eastAsia"/>
        </w:rPr>
      </w:pPr>
      <w:r w:rsidRPr="001523DA">
        <w:rPr>
          <w:rFonts w:asciiTheme="minorEastAsia" w:eastAsiaTheme="minorEastAsia" w:hAnsiTheme="minorEastAsia" w:hint="eastAsia"/>
        </w:rPr>
        <w:t>森林機能調査</w:t>
      </w:r>
    </w:p>
    <w:p w:rsidR="00510B48" w:rsidRPr="001523DA" w:rsidRDefault="00510B48" w:rsidP="0008108D">
      <w:pPr>
        <w:autoSpaceDE w:val="0"/>
        <w:autoSpaceDN w:val="0"/>
        <w:adjustRightInd w:val="0"/>
        <w:ind w:leftChars="780" w:left="1638"/>
        <w:jc w:val="left"/>
        <w:rPr>
          <w:rFonts w:asciiTheme="minorEastAsia" w:eastAsiaTheme="minorEastAsia" w:hAnsiTheme="minorEastAsia" w:hint="eastAsia"/>
        </w:rPr>
      </w:pPr>
      <w:r w:rsidRPr="00510B48">
        <w:rPr>
          <w:rFonts w:asciiTheme="minorEastAsia" w:eastAsiaTheme="minorEastAsia" w:hAnsiTheme="minorEastAsia" w:hint="eastAsia"/>
        </w:rPr>
        <w:t>対象地区の森林に期待される機能及び特性を把握する。</w:t>
      </w:r>
    </w:p>
    <w:p w:rsidR="001523DA" w:rsidRPr="00D45A7E" w:rsidRDefault="001523DA" w:rsidP="001523DA">
      <w:pPr>
        <w:autoSpaceDE w:val="0"/>
        <w:autoSpaceDN w:val="0"/>
        <w:adjustRightInd w:val="0"/>
        <w:ind w:left="1638"/>
        <w:jc w:val="left"/>
        <w:rPr>
          <w:rFonts w:ascii="ＭＳ 明朝" w:hAnsi="ＭＳ 明朝" w:cs="MS UI Gothic" w:hint="eastAsia"/>
          <w:kern w:val="0"/>
          <w:lang w:val="ja-JP"/>
        </w:rPr>
      </w:pPr>
    </w:p>
    <w:p w:rsidR="00980393" w:rsidRDefault="00980393" w:rsidP="0008108D">
      <w:pPr>
        <w:numPr>
          <w:ilvl w:val="1"/>
          <w:numId w:val="1"/>
        </w:numPr>
        <w:autoSpaceDE w:val="0"/>
        <w:autoSpaceDN w:val="0"/>
        <w:adjustRightInd w:val="0"/>
        <w:jc w:val="left"/>
        <w:rPr>
          <w:rFonts w:ascii="ＭＳ 明朝" w:hAnsi="ＭＳ 明朝" w:cs="MS UI Gothic" w:hint="eastAsia"/>
          <w:kern w:val="0"/>
          <w:lang w:val="ja-JP"/>
        </w:rPr>
      </w:pPr>
      <w:r w:rsidRPr="00D45A7E">
        <w:rPr>
          <w:rFonts w:ascii="ＭＳ 明朝" w:hAnsi="ＭＳ 明朝" w:cs="MS UI Gothic" w:hint="eastAsia"/>
          <w:kern w:val="0"/>
          <w:lang w:val="ja-JP"/>
        </w:rPr>
        <w:t>林内路網等調査</w:t>
      </w:r>
    </w:p>
    <w:p w:rsidR="00510B48" w:rsidRPr="00D45A7E" w:rsidRDefault="00510B48" w:rsidP="0008108D">
      <w:pPr>
        <w:autoSpaceDE w:val="0"/>
        <w:autoSpaceDN w:val="0"/>
        <w:adjustRightInd w:val="0"/>
        <w:ind w:leftChars="580" w:left="1218"/>
        <w:jc w:val="left"/>
        <w:rPr>
          <w:rFonts w:ascii="ＭＳ 明朝" w:hAnsi="ＭＳ 明朝" w:cs="MS UI Gothic" w:hint="eastAsia"/>
          <w:kern w:val="0"/>
          <w:lang w:val="ja-JP"/>
        </w:rPr>
      </w:pPr>
      <w:r w:rsidRPr="00510B48">
        <w:rPr>
          <w:rFonts w:ascii="ＭＳ 明朝" w:hAnsi="ＭＳ 明朝" w:cs="MS UI Gothic" w:hint="eastAsia"/>
          <w:kern w:val="0"/>
          <w:lang w:val="ja-JP"/>
        </w:rPr>
        <w:t>対象地区内に存する作業道等林内路網の位置、規格等を調査し、5千分の1森林計画図に記載する。</w:t>
      </w:r>
    </w:p>
    <w:p w:rsidR="00980393" w:rsidRDefault="00980393" w:rsidP="0008108D">
      <w:pPr>
        <w:numPr>
          <w:ilvl w:val="1"/>
          <w:numId w:val="1"/>
        </w:numPr>
        <w:autoSpaceDE w:val="0"/>
        <w:autoSpaceDN w:val="0"/>
        <w:adjustRightInd w:val="0"/>
        <w:jc w:val="left"/>
        <w:rPr>
          <w:rFonts w:ascii="ＭＳ 明朝" w:hAnsi="ＭＳ 明朝" w:cs="MS UI Gothic" w:hint="eastAsia"/>
          <w:kern w:val="0"/>
          <w:lang w:val="ja-JP"/>
        </w:rPr>
      </w:pPr>
      <w:r w:rsidRPr="00D45A7E">
        <w:rPr>
          <w:rFonts w:ascii="ＭＳ 明朝" w:hAnsi="ＭＳ 明朝" w:cs="MS UI Gothic" w:hint="eastAsia"/>
          <w:kern w:val="0"/>
          <w:lang w:val="ja-JP"/>
        </w:rPr>
        <w:t>法令規制・土地利用等調査</w:t>
      </w:r>
    </w:p>
    <w:p w:rsidR="00510B48" w:rsidRDefault="00510B48" w:rsidP="0008108D">
      <w:pPr>
        <w:autoSpaceDE w:val="0"/>
        <w:autoSpaceDN w:val="0"/>
        <w:adjustRightInd w:val="0"/>
        <w:ind w:leftChars="580" w:left="1218"/>
        <w:jc w:val="left"/>
        <w:rPr>
          <w:rFonts w:ascii="ＭＳ 明朝" w:hAnsi="ＭＳ 明朝" w:cs="MS UI Gothic" w:hint="eastAsia"/>
          <w:kern w:val="0"/>
          <w:lang w:val="ja-JP"/>
        </w:rPr>
      </w:pPr>
      <w:r w:rsidRPr="00510B48">
        <w:rPr>
          <w:rFonts w:ascii="ＭＳ 明朝" w:hAnsi="ＭＳ 明朝" w:cs="MS UI Gothic" w:hint="eastAsia"/>
          <w:kern w:val="0"/>
          <w:lang w:val="ja-JP"/>
        </w:rPr>
        <w:t>対象地区における開発計画や各種法令指定地、土地利用など</w:t>
      </w:r>
      <w:r>
        <w:rPr>
          <w:rFonts w:ascii="ＭＳ 明朝" w:hAnsi="ＭＳ 明朝" w:cs="MS UI Gothic" w:hint="eastAsia"/>
          <w:kern w:val="0"/>
          <w:lang w:val="ja-JP"/>
        </w:rPr>
        <w:t>について以下の事項</w:t>
      </w:r>
      <w:r w:rsidRPr="00510B48">
        <w:rPr>
          <w:rFonts w:ascii="ＭＳ 明朝" w:hAnsi="ＭＳ 明朝" w:cs="MS UI Gothic" w:hint="eastAsia"/>
          <w:kern w:val="0"/>
          <w:lang w:val="ja-JP"/>
        </w:rPr>
        <w:t>により把握する。</w:t>
      </w:r>
    </w:p>
    <w:p w:rsidR="00510B48" w:rsidRDefault="00510B48" w:rsidP="0008108D">
      <w:pPr>
        <w:numPr>
          <w:ilvl w:val="2"/>
          <w:numId w:val="1"/>
        </w:numPr>
        <w:autoSpaceDE w:val="0"/>
        <w:autoSpaceDN w:val="0"/>
        <w:adjustRightInd w:val="0"/>
        <w:jc w:val="left"/>
        <w:rPr>
          <w:rFonts w:asciiTheme="minorEastAsia" w:eastAsiaTheme="minorEastAsia" w:hAnsiTheme="minorEastAsia" w:hint="eastAsia"/>
        </w:rPr>
      </w:pPr>
      <w:r w:rsidRPr="00C10C38">
        <w:rPr>
          <w:rFonts w:asciiTheme="minorEastAsia" w:eastAsiaTheme="minorEastAsia" w:hAnsiTheme="minorEastAsia" w:hint="eastAsia"/>
        </w:rPr>
        <w:t>気象等森林被害及び法令・規制等調査</w:t>
      </w:r>
    </w:p>
    <w:p w:rsidR="00510B48" w:rsidRDefault="00510B48" w:rsidP="0008108D">
      <w:pPr>
        <w:autoSpaceDE w:val="0"/>
        <w:autoSpaceDN w:val="0"/>
        <w:adjustRightInd w:val="0"/>
        <w:ind w:leftChars="780" w:left="1638"/>
        <w:jc w:val="left"/>
        <w:rPr>
          <w:rFonts w:asciiTheme="minorEastAsia" w:eastAsiaTheme="minorEastAsia" w:hAnsiTheme="minorEastAsia" w:hint="eastAsia"/>
        </w:rPr>
      </w:pPr>
      <w:r w:rsidRPr="00510B48">
        <w:rPr>
          <w:rFonts w:asciiTheme="minorEastAsia" w:eastAsiaTheme="minorEastAsia" w:hAnsiTheme="minorEastAsia" w:hint="eastAsia"/>
        </w:rPr>
        <w:t>気象害等による森林被害の状況・位置・区域、開発計画・水利用等の社会的特性などについて把握する。また、保安林・自然公園区域・埋蔵文化財・レッドデータ等の法令等指定状況を把握する。</w:t>
      </w:r>
    </w:p>
    <w:p w:rsidR="00510B48" w:rsidRDefault="00510B48" w:rsidP="0008108D">
      <w:pPr>
        <w:numPr>
          <w:ilvl w:val="2"/>
          <w:numId w:val="1"/>
        </w:numPr>
        <w:autoSpaceDE w:val="0"/>
        <w:autoSpaceDN w:val="0"/>
        <w:adjustRightInd w:val="0"/>
        <w:jc w:val="left"/>
        <w:rPr>
          <w:rFonts w:asciiTheme="minorEastAsia" w:eastAsiaTheme="minorEastAsia" w:hAnsiTheme="minorEastAsia" w:hint="eastAsia"/>
        </w:rPr>
      </w:pPr>
      <w:r w:rsidRPr="00C10C38">
        <w:rPr>
          <w:rFonts w:asciiTheme="minorEastAsia" w:eastAsiaTheme="minorEastAsia" w:hAnsiTheme="minorEastAsia" w:hint="eastAsia"/>
        </w:rPr>
        <w:t>土地利用調査</w:t>
      </w:r>
    </w:p>
    <w:p w:rsidR="00510B48" w:rsidRPr="00510B48" w:rsidRDefault="00510B48" w:rsidP="0008108D">
      <w:pPr>
        <w:autoSpaceDE w:val="0"/>
        <w:autoSpaceDN w:val="0"/>
        <w:adjustRightInd w:val="0"/>
        <w:ind w:leftChars="780" w:left="1638"/>
        <w:jc w:val="left"/>
        <w:rPr>
          <w:rFonts w:asciiTheme="minorEastAsia" w:eastAsiaTheme="minorEastAsia" w:hAnsiTheme="minorEastAsia" w:hint="eastAsia"/>
        </w:rPr>
      </w:pPr>
      <w:r w:rsidRPr="00510B48">
        <w:rPr>
          <w:rFonts w:asciiTheme="minorEastAsia" w:eastAsiaTheme="minorEastAsia" w:hAnsiTheme="minorEastAsia" w:hint="eastAsia"/>
        </w:rPr>
        <w:t>対象地区やその下流域等において、開発計画を含む人家、農耕地、水利用施設等の位置・数量等を把握する。</w:t>
      </w:r>
    </w:p>
    <w:p w:rsidR="00980393" w:rsidRPr="0008108D" w:rsidRDefault="00980393" w:rsidP="0008108D">
      <w:pPr>
        <w:numPr>
          <w:ilvl w:val="0"/>
          <w:numId w:val="2"/>
        </w:numPr>
        <w:jc w:val="left"/>
        <w:rPr>
          <w:rFonts w:ascii="ＭＳ 明朝" w:hAnsi="ＭＳ 明朝" w:hint="eastAsia"/>
        </w:rPr>
      </w:pPr>
      <w:r w:rsidRPr="0008108D">
        <w:rPr>
          <w:rFonts w:ascii="ＭＳ 明朝" w:hAnsi="ＭＳ 明朝" w:hint="eastAsia"/>
        </w:rPr>
        <w:t>総合検討及び基本方針の策定</w:t>
      </w:r>
    </w:p>
    <w:p w:rsidR="00510B48" w:rsidRDefault="00510B48" w:rsidP="00510B48">
      <w:pPr>
        <w:autoSpaceDE w:val="0"/>
        <w:autoSpaceDN w:val="0"/>
        <w:adjustRightInd w:val="0"/>
        <w:ind w:left="1638"/>
        <w:jc w:val="left"/>
        <w:rPr>
          <w:rFonts w:ascii="ＭＳ 明朝" w:hAnsi="ＭＳ 明朝" w:cs="MS UI Gothic" w:hint="eastAsia"/>
          <w:kern w:val="0"/>
          <w:lang w:val="ja-JP"/>
        </w:rPr>
      </w:pPr>
      <w:r>
        <w:rPr>
          <w:rFonts w:ascii="ＭＳ 明朝" w:hAnsi="ＭＳ 明朝" w:cs="MS UI Gothic" w:hint="eastAsia"/>
          <w:kern w:val="0"/>
          <w:lang w:val="ja-JP"/>
        </w:rPr>
        <w:t>上記各</w:t>
      </w:r>
      <w:r w:rsidRPr="00510B48">
        <w:rPr>
          <w:rFonts w:ascii="ＭＳ 明朝" w:hAnsi="ＭＳ 明朝" w:cs="MS UI Gothic" w:hint="eastAsia"/>
          <w:kern w:val="0"/>
          <w:lang w:val="ja-JP"/>
        </w:rPr>
        <w:t>調査項目の調査結果に基づいて、対象地区における整備目標及び整備水準等について総合的に分析・検討し、基本方針を策定するものとする。</w:t>
      </w:r>
    </w:p>
    <w:p w:rsidR="00510B48" w:rsidRPr="00D45A7E" w:rsidRDefault="00510B48" w:rsidP="00510B48">
      <w:pPr>
        <w:autoSpaceDE w:val="0"/>
        <w:autoSpaceDN w:val="0"/>
        <w:adjustRightInd w:val="0"/>
        <w:ind w:left="1638"/>
        <w:jc w:val="left"/>
        <w:rPr>
          <w:rFonts w:ascii="ＭＳ 明朝" w:hAnsi="ＭＳ 明朝" w:cs="MS UI Gothic" w:hint="eastAsia"/>
          <w:kern w:val="0"/>
          <w:lang w:val="ja-JP"/>
        </w:rPr>
      </w:pPr>
    </w:p>
    <w:p w:rsidR="00980393" w:rsidRPr="0008108D" w:rsidRDefault="00980393" w:rsidP="0008108D">
      <w:pPr>
        <w:numPr>
          <w:ilvl w:val="0"/>
          <w:numId w:val="2"/>
        </w:numPr>
        <w:jc w:val="left"/>
        <w:rPr>
          <w:rFonts w:ascii="ＭＳ 明朝" w:hAnsi="ＭＳ 明朝" w:hint="eastAsia"/>
        </w:rPr>
      </w:pPr>
      <w:r w:rsidRPr="0008108D">
        <w:rPr>
          <w:rFonts w:ascii="ＭＳ 明朝" w:hAnsi="ＭＳ 明朝" w:hint="eastAsia"/>
        </w:rPr>
        <w:t>年度別事業実施計画の作成</w:t>
      </w:r>
    </w:p>
    <w:p w:rsidR="00980393" w:rsidRPr="0008108D" w:rsidRDefault="00980393" w:rsidP="0008108D">
      <w:pPr>
        <w:numPr>
          <w:ilvl w:val="1"/>
          <w:numId w:val="10"/>
        </w:numPr>
        <w:autoSpaceDE w:val="0"/>
        <w:autoSpaceDN w:val="0"/>
        <w:adjustRightInd w:val="0"/>
        <w:jc w:val="left"/>
        <w:rPr>
          <w:rFonts w:ascii="ＭＳ 明朝" w:hAnsi="ＭＳ 明朝" w:cs="MS UI Gothic" w:hint="eastAsia"/>
          <w:kern w:val="0"/>
          <w:lang w:val="ja-JP"/>
        </w:rPr>
      </w:pPr>
      <w:r w:rsidRPr="0008108D">
        <w:rPr>
          <w:rFonts w:ascii="ＭＳ 明朝" w:hAnsi="ＭＳ 明朝" w:cs="MS UI Gothic" w:hint="eastAsia"/>
          <w:kern w:val="0"/>
          <w:lang w:val="ja-JP"/>
        </w:rPr>
        <w:t>基本事項の策定</w:t>
      </w:r>
    </w:p>
    <w:p w:rsidR="00510B48" w:rsidRPr="0008108D" w:rsidRDefault="00510B48" w:rsidP="0008108D">
      <w:pPr>
        <w:autoSpaceDE w:val="0"/>
        <w:autoSpaceDN w:val="0"/>
        <w:adjustRightInd w:val="0"/>
        <w:ind w:leftChars="580" w:left="1218"/>
        <w:jc w:val="left"/>
        <w:rPr>
          <w:rFonts w:ascii="ＭＳ 明朝" w:hAnsi="ＭＳ 明朝" w:cs="MS UI Gothic" w:hint="eastAsia"/>
          <w:kern w:val="0"/>
          <w:lang w:val="ja-JP"/>
        </w:rPr>
      </w:pPr>
      <w:r w:rsidRPr="0008108D">
        <w:rPr>
          <w:rFonts w:ascii="ＭＳ 明朝" w:hAnsi="ＭＳ 明朝" w:cs="MS UI Gothic" w:hint="eastAsia"/>
          <w:kern w:val="0"/>
          <w:lang w:val="ja-JP"/>
        </w:rPr>
        <w:t>既往の造林補助事業等の森林整備実施状況や市町村除染実施計画等との関連についても十分検討し、整備の対象林分、整備に伴う路網等作業基盤整備の配置等を明確にし、森林整備計画・放射性物質拡散防止計画・枝葉処理計画・路網整備計画・林業用作業施設計画の整備目標・整備計画量・整備方針を設定する。</w:t>
      </w:r>
    </w:p>
    <w:p w:rsidR="00980393" w:rsidRPr="0008108D" w:rsidRDefault="00980393" w:rsidP="0008108D">
      <w:pPr>
        <w:numPr>
          <w:ilvl w:val="1"/>
          <w:numId w:val="10"/>
        </w:numPr>
        <w:autoSpaceDE w:val="0"/>
        <w:autoSpaceDN w:val="0"/>
        <w:adjustRightInd w:val="0"/>
        <w:jc w:val="left"/>
        <w:rPr>
          <w:rFonts w:ascii="ＭＳ 明朝" w:hAnsi="ＭＳ 明朝" w:cs="MS UI Gothic" w:hint="eastAsia"/>
          <w:kern w:val="0"/>
          <w:lang w:val="ja-JP"/>
        </w:rPr>
      </w:pPr>
      <w:r w:rsidRPr="0008108D">
        <w:rPr>
          <w:rFonts w:ascii="ＭＳ 明朝" w:hAnsi="ＭＳ 明朝" w:cs="MS UI Gothic" w:hint="eastAsia"/>
          <w:kern w:val="0"/>
          <w:lang w:val="ja-JP"/>
        </w:rPr>
        <w:t>森林整備計画</w:t>
      </w:r>
    </w:p>
    <w:p w:rsidR="00510B48" w:rsidRPr="0008108D" w:rsidRDefault="00510B48" w:rsidP="0008108D">
      <w:pPr>
        <w:autoSpaceDE w:val="0"/>
        <w:autoSpaceDN w:val="0"/>
        <w:adjustRightInd w:val="0"/>
        <w:ind w:leftChars="580" w:left="1218"/>
        <w:jc w:val="left"/>
        <w:rPr>
          <w:rFonts w:ascii="ＭＳ 明朝" w:hAnsi="ＭＳ 明朝" w:cs="MS UI Gothic" w:hint="eastAsia"/>
          <w:kern w:val="0"/>
          <w:lang w:val="ja-JP"/>
        </w:rPr>
      </w:pPr>
      <w:r w:rsidRPr="0008108D">
        <w:rPr>
          <w:rFonts w:ascii="ＭＳ 明朝" w:hAnsi="ＭＳ 明朝" w:cs="MS UI Gothic" w:hint="eastAsia"/>
          <w:kern w:val="0"/>
          <w:lang w:val="ja-JP"/>
        </w:rPr>
        <w:t>地被植物の減退等による荒廃森林、不手入れ森林等を対象として、整備する目標林型の設定を図り、整備面積及び施業種・作業条件等の整備計画を策定するとともに、放射性物質拡散防止等の必要性について検討・計画する。</w:t>
      </w:r>
    </w:p>
    <w:p w:rsidR="00980393" w:rsidRPr="0008108D" w:rsidRDefault="00980393" w:rsidP="0008108D">
      <w:pPr>
        <w:numPr>
          <w:ilvl w:val="1"/>
          <w:numId w:val="10"/>
        </w:numPr>
        <w:autoSpaceDE w:val="0"/>
        <w:autoSpaceDN w:val="0"/>
        <w:adjustRightInd w:val="0"/>
        <w:jc w:val="left"/>
        <w:rPr>
          <w:rFonts w:ascii="ＭＳ 明朝" w:hAnsi="ＭＳ 明朝" w:cs="MS UI Gothic" w:hint="eastAsia"/>
          <w:kern w:val="0"/>
          <w:lang w:val="ja-JP"/>
        </w:rPr>
      </w:pPr>
      <w:r w:rsidRPr="0008108D">
        <w:rPr>
          <w:rFonts w:ascii="ＭＳ 明朝" w:hAnsi="ＭＳ 明朝" w:cs="MS UI Gothic" w:hint="eastAsia"/>
          <w:kern w:val="0"/>
          <w:lang w:val="ja-JP"/>
        </w:rPr>
        <w:t>放射性物質拡散防止計画</w:t>
      </w:r>
    </w:p>
    <w:p w:rsidR="00510B48" w:rsidRPr="0008108D" w:rsidRDefault="00510B48" w:rsidP="0008108D">
      <w:pPr>
        <w:autoSpaceDE w:val="0"/>
        <w:autoSpaceDN w:val="0"/>
        <w:adjustRightInd w:val="0"/>
        <w:ind w:leftChars="580" w:left="1218"/>
        <w:jc w:val="left"/>
        <w:rPr>
          <w:rFonts w:ascii="ＭＳ 明朝" w:hAnsi="ＭＳ 明朝" w:cs="MS UI Gothic"/>
          <w:kern w:val="0"/>
          <w:lang w:val="ja-JP"/>
        </w:rPr>
      </w:pPr>
      <w:r w:rsidRPr="0008108D">
        <w:rPr>
          <w:rFonts w:ascii="ＭＳ 明朝" w:hAnsi="ＭＳ 明朝" w:cs="MS UI Gothic" w:hint="eastAsia"/>
          <w:kern w:val="0"/>
          <w:lang w:val="ja-JP"/>
        </w:rPr>
        <w:t>放射性物質移動を抑制するための表土移動と下流域への影響との関連において土砂流出防止柵工等計画を策定し、計画に当たっては、適切な工種・工法の選定と施設の配置を計画する。</w:t>
      </w:r>
    </w:p>
    <w:p w:rsidR="00980393" w:rsidRDefault="00980393" w:rsidP="0008108D">
      <w:pPr>
        <w:numPr>
          <w:ilvl w:val="1"/>
          <w:numId w:val="10"/>
        </w:numPr>
        <w:autoSpaceDE w:val="0"/>
        <w:autoSpaceDN w:val="0"/>
        <w:adjustRightInd w:val="0"/>
        <w:jc w:val="left"/>
        <w:rPr>
          <w:rFonts w:ascii="ＭＳ 明朝" w:hAnsi="ＭＳ 明朝" w:cs="MS UI Gothic" w:hint="eastAsia"/>
          <w:kern w:val="0"/>
          <w:lang w:val="ja-JP"/>
        </w:rPr>
      </w:pPr>
      <w:r w:rsidRPr="00D45A7E">
        <w:rPr>
          <w:rFonts w:ascii="ＭＳ 明朝" w:hAnsi="ＭＳ 明朝" w:cs="MS UI Gothic" w:hint="eastAsia"/>
          <w:kern w:val="0"/>
          <w:lang w:val="ja-JP"/>
        </w:rPr>
        <w:t>路網整備計画</w:t>
      </w:r>
    </w:p>
    <w:p w:rsidR="000556BB" w:rsidRPr="000556BB" w:rsidRDefault="000556BB" w:rsidP="0008108D">
      <w:pPr>
        <w:autoSpaceDE w:val="0"/>
        <w:autoSpaceDN w:val="0"/>
        <w:adjustRightInd w:val="0"/>
        <w:ind w:leftChars="580" w:left="1218"/>
        <w:jc w:val="left"/>
        <w:rPr>
          <w:rFonts w:ascii="ＭＳ 明朝" w:hAnsi="ＭＳ 明朝" w:cs="MS UI Gothic" w:hint="eastAsia"/>
          <w:kern w:val="0"/>
          <w:lang w:val="ja-JP"/>
        </w:rPr>
      </w:pPr>
      <w:r w:rsidRPr="000556BB">
        <w:rPr>
          <w:rFonts w:ascii="ＭＳ 明朝" w:hAnsi="ＭＳ 明朝" w:cs="MS UI Gothic" w:hint="eastAsia"/>
          <w:kern w:val="0"/>
          <w:lang w:val="ja-JP"/>
        </w:rPr>
        <w:t>路網整備計画は、</w:t>
      </w:r>
      <w:r>
        <w:rPr>
          <w:rFonts w:ascii="ＭＳ 明朝" w:hAnsi="ＭＳ 明朝" w:cs="MS UI Gothic" w:hint="eastAsia"/>
          <w:kern w:val="0"/>
          <w:lang w:val="ja-JP"/>
        </w:rPr>
        <w:t>以下の事項を考慮し、</w:t>
      </w:r>
      <w:r w:rsidRPr="000556BB">
        <w:rPr>
          <w:rFonts w:ascii="ＭＳ 明朝" w:hAnsi="ＭＳ 明朝" w:cs="MS UI Gothic" w:hint="eastAsia"/>
          <w:kern w:val="0"/>
          <w:lang w:val="ja-JP"/>
        </w:rPr>
        <w:t>行う。</w:t>
      </w:r>
    </w:p>
    <w:p w:rsidR="000556BB" w:rsidRPr="000556BB" w:rsidRDefault="000556BB" w:rsidP="0008108D">
      <w:pPr>
        <w:autoSpaceDE w:val="0"/>
        <w:autoSpaceDN w:val="0"/>
        <w:adjustRightInd w:val="0"/>
        <w:ind w:leftChars="580" w:left="1218"/>
        <w:jc w:val="left"/>
        <w:rPr>
          <w:rFonts w:ascii="ＭＳ 明朝" w:hAnsi="ＭＳ 明朝" w:cs="MS UI Gothic" w:hint="eastAsia"/>
          <w:kern w:val="0"/>
          <w:lang w:val="ja-JP"/>
        </w:rPr>
      </w:pPr>
      <w:r>
        <w:rPr>
          <w:rFonts w:ascii="ＭＳ 明朝" w:hAnsi="ＭＳ 明朝" w:cs="MS UI Gothic" w:hint="eastAsia"/>
          <w:kern w:val="0"/>
          <w:lang w:val="ja-JP"/>
        </w:rPr>
        <w:t>【</w:t>
      </w:r>
      <w:r w:rsidRPr="000556BB">
        <w:rPr>
          <w:rFonts w:ascii="ＭＳ 明朝" w:hAnsi="ＭＳ 明朝" w:cs="MS UI Gothic" w:hint="eastAsia"/>
          <w:kern w:val="0"/>
          <w:lang w:val="ja-JP"/>
        </w:rPr>
        <w:t>路網等の位置</w:t>
      </w:r>
      <w:r>
        <w:rPr>
          <w:rFonts w:ascii="ＭＳ 明朝" w:hAnsi="ＭＳ 明朝" w:cs="MS UI Gothic" w:hint="eastAsia"/>
          <w:kern w:val="0"/>
          <w:lang w:val="ja-JP"/>
        </w:rPr>
        <w:t>】</w:t>
      </w:r>
    </w:p>
    <w:p w:rsidR="000556BB" w:rsidRPr="000556BB" w:rsidRDefault="000556BB" w:rsidP="0008108D">
      <w:pPr>
        <w:autoSpaceDE w:val="0"/>
        <w:autoSpaceDN w:val="0"/>
        <w:adjustRightInd w:val="0"/>
        <w:ind w:leftChars="580" w:left="1218"/>
        <w:jc w:val="left"/>
        <w:rPr>
          <w:rFonts w:ascii="ＭＳ 明朝" w:hAnsi="ＭＳ 明朝" w:cs="MS UI Gothic" w:hint="eastAsia"/>
          <w:kern w:val="0"/>
          <w:lang w:val="ja-JP"/>
        </w:rPr>
      </w:pPr>
      <w:r w:rsidRPr="000556BB">
        <w:rPr>
          <w:rFonts w:ascii="ＭＳ 明朝" w:hAnsi="ＭＳ 明朝" w:cs="MS UI Gothic" w:hint="eastAsia"/>
          <w:kern w:val="0"/>
          <w:lang w:val="ja-JP"/>
        </w:rPr>
        <w:t>森林整備計画等及び</w:t>
      </w:r>
      <w:r>
        <w:rPr>
          <w:rFonts w:ascii="ＭＳ 明朝" w:hAnsi="ＭＳ 明朝" w:cs="MS UI Gothic" w:hint="eastAsia"/>
          <w:kern w:val="0"/>
          <w:lang w:val="ja-JP"/>
        </w:rPr>
        <w:t>「（</w:t>
      </w:r>
      <w:r w:rsidR="0008108D">
        <w:rPr>
          <w:rFonts w:ascii="ＭＳ 明朝" w:hAnsi="ＭＳ 明朝" w:cs="MS UI Gothic" w:hint="eastAsia"/>
          <w:kern w:val="0"/>
          <w:lang w:val="ja-JP"/>
        </w:rPr>
        <w:t>３</w:t>
      </w:r>
      <w:r>
        <w:rPr>
          <w:rFonts w:ascii="ＭＳ 明朝" w:hAnsi="ＭＳ 明朝" w:cs="MS UI Gothic" w:hint="eastAsia"/>
          <w:kern w:val="0"/>
          <w:lang w:val="ja-JP"/>
        </w:rPr>
        <w:t>）</w:t>
      </w:r>
      <w:r w:rsidRPr="00D45A7E">
        <w:rPr>
          <w:rFonts w:ascii="ＭＳ 明朝" w:hAnsi="ＭＳ 明朝" w:cs="MS UI Gothic" w:hint="eastAsia"/>
          <w:kern w:val="0"/>
          <w:lang w:val="ja-JP"/>
        </w:rPr>
        <w:t>年度別事業実施計画解析等調査</w:t>
      </w:r>
      <w:r>
        <w:rPr>
          <w:rFonts w:ascii="ＭＳ 明朝" w:hAnsi="ＭＳ 明朝" w:cs="MS UI Gothic" w:hint="eastAsia"/>
          <w:kern w:val="0"/>
          <w:lang w:val="ja-JP"/>
        </w:rPr>
        <w:t>」の内容</w:t>
      </w:r>
      <w:r w:rsidRPr="000556BB">
        <w:rPr>
          <w:rFonts w:ascii="ＭＳ 明朝" w:hAnsi="ＭＳ 明朝" w:cs="MS UI Gothic" w:hint="eastAsia"/>
          <w:kern w:val="0"/>
          <w:lang w:val="ja-JP"/>
        </w:rPr>
        <w:t>を踏まえ、縮尺5</w:t>
      </w:r>
      <w:r w:rsidRPr="000556BB">
        <w:rPr>
          <w:rFonts w:ascii="ＭＳ 明朝" w:hAnsi="ＭＳ 明朝" w:cs="MS UI Gothic" w:hint="eastAsia"/>
          <w:kern w:val="0"/>
          <w:lang w:val="ja-JP"/>
        </w:rPr>
        <w:lastRenderedPageBreak/>
        <w:t>千分の1森林計画図に、起点、終点及び主要な通過点を図示し、等高線間隔によって縦断勾配を検討して</w:t>
      </w:r>
      <w:r>
        <w:rPr>
          <w:rFonts w:ascii="ＭＳ 明朝" w:hAnsi="ＭＳ 明朝" w:cs="MS UI Gothic" w:hint="eastAsia"/>
          <w:kern w:val="0"/>
          <w:lang w:val="ja-JP"/>
        </w:rPr>
        <w:t>、</w:t>
      </w:r>
      <w:r w:rsidRPr="000556BB">
        <w:rPr>
          <w:rFonts w:ascii="ＭＳ 明朝" w:hAnsi="ＭＳ 明朝" w:cs="MS UI Gothic" w:hint="eastAsia"/>
          <w:kern w:val="0"/>
          <w:lang w:val="ja-JP"/>
        </w:rPr>
        <w:t>路網配置計画を記入する。さらに、空中写真に路網配置計画を移写する。</w:t>
      </w:r>
    </w:p>
    <w:p w:rsidR="000556BB" w:rsidRPr="000556BB" w:rsidRDefault="000556BB" w:rsidP="0008108D">
      <w:pPr>
        <w:autoSpaceDE w:val="0"/>
        <w:autoSpaceDN w:val="0"/>
        <w:adjustRightInd w:val="0"/>
        <w:ind w:leftChars="580" w:left="1218"/>
        <w:jc w:val="left"/>
        <w:rPr>
          <w:rFonts w:ascii="ＭＳ 明朝" w:hAnsi="ＭＳ 明朝" w:cs="MS UI Gothic" w:hint="eastAsia"/>
          <w:kern w:val="0"/>
          <w:lang w:val="ja-JP"/>
        </w:rPr>
      </w:pPr>
      <w:r>
        <w:rPr>
          <w:rFonts w:ascii="ＭＳ 明朝" w:hAnsi="ＭＳ 明朝" w:cs="MS UI Gothic" w:hint="eastAsia"/>
          <w:kern w:val="0"/>
          <w:lang w:val="ja-JP"/>
        </w:rPr>
        <w:t>【</w:t>
      </w:r>
      <w:r w:rsidRPr="000556BB">
        <w:rPr>
          <w:rFonts w:ascii="ＭＳ 明朝" w:hAnsi="ＭＳ 明朝" w:cs="MS UI Gothic" w:hint="eastAsia"/>
          <w:kern w:val="0"/>
          <w:lang w:val="ja-JP"/>
        </w:rPr>
        <w:t>路網等の規格</w:t>
      </w:r>
      <w:r>
        <w:rPr>
          <w:rFonts w:ascii="ＭＳ 明朝" w:hAnsi="ＭＳ 明朝" w:cs="MS UI Gothic" w:hint="eastAsia"/>
          <w:kern w:val="0"/>
          <w:lang w:val="ja-JP"/>
        </w:rPr>
        <w:t>】</w:t>
      </w:r>
    </w:p>
    <w:p w:rsidR="00510B48" w:rsidRDefault="000556BB" w:rsidP="0008108D">
      <w:pPr>
        <w:autoSpaceDE w:val="0"/>
        <w:autoSpaceDN w:val="0"/>
        <w:adjustRightInd w:val="0"/>
        <w:ind w:leftChars="580" w:left="1218"/>
        <w:jc w:val="left"/>
        <w:rPr>
          <w:rFonts w:ascii="ＭＳ 明朝" w:hAnsi="ＭＳ 明朝" w:cs="MS UI Gothic" w:hint="eastAsia"/>
          <w:kern w:val="0"/>
          <w:lang w:val="ja-JP"/>
        </w:rPr>
      </w:pPr>
      <w:r w:rsidRPr="000556BB">
        <w:rPr>
          <w:rFonts w:ascii="ＭＳ 明朝" w:hAnsi="ＭＳ 明朝" w:cs="MS UI Gothic" w:hint="eastAsia"/>
          <w:kern w:val="0"/>
          <w:lang w:val="ja-JP"/>
        </w:rPr>
        <w:t>森林整備計画、作業システム、</w:t>
      </w:r>
      <w:r>
        <w:rPr>
          <w:rFonts w:ascii="ＭＳ 明朝" w:hAnsi="ＭＳ 明朝" w:cs="MS UI Gothic" w:hint="eastAsia"/>
          <w:kern w:val="0"/>
          <w:lang w:val="ja-JP"/>
        </w:rPr>
        <w:t>「（</w:t>
      </w:r>
      <w:r w:rsidR="0008108D">
        <w:rPr>
          <w:rFonts w:ascii="ＭＳ 明朝" w:hAnsi="ＭＳ 明朝" w:cs="MS UI Gothic" w:hint="eastAsia"/>
          <w:kern w:val="0"/>
          <w:lang w:val="ja-JP"/>
        </w:rPr>
        <w:t>３</w:t>
      </w:r>
      <w:r>
        <w:rPr>
          <w:rFonts w:ascii="ＭＳ 明朝" w:hAnsi="ＭＳ 明朝" w:cs="MS UI Gothic" w:hint="eastAsia"/>
          <w:kern w:val="0"/>
          <w:lang w:val="ja-JP"/>
        </w:rPr>
        <w:t>）</w:t>
      </w:r>
      <w:r w:rsidRPr="00D45A7E">
        <w:rPr>
          <w:rFonts w:ascii="ＭＳ 明朝" w:hAnsi="ＭＳ 明朝" w:cs="MS UI Gothic" w:hint="eastAsia"/>
          <w:kern w:val="0"/>
          <w:lang w:val="ja-JP"/>
        </w:rPr>
        <w:t>年度別事業実施計画解析等調査</w:t>
      </w:r>
      <w:r>
        <w:rPr>
          <w:rFonts w:ascii="ＭＳ 明朝" w:hAnsi="ＭＳ 明朝" w:cs="MS UI Gothic" w:hint="eastAsia"/>
          <w:kern w:val="0"/>
          <w:lang w:val="ja-JP"/>
        </w:rPr>
        <w:t>」の内容</w:t>
      </w:r>
      <w:r w:rsidRPr="000556BB">
        <w:rPr>
          <w:rFonts w:ascii="ＭＳ 明朝" w:hAnsi="ＭＳ 明朝" w:cs="MS UI Gothic" w:hint="eastAsia"/>
          <w:kern w:val="0"/>
          <w:lang w:val="ja-JP"/>
        </w:rPr>
        <w:t>及び地形図又は空中写真による地形判読等に基づき、路網等の規格を検討する。</w:t>
      </w:r>
    </w:p>
    <w:p w:rsidR="000556BB" w:rsidRDefault="000556BB" w:rsidP="000556BB">
      <w:pPr>
        <w:autoSpaceDE w:val="0"/>
        <w:autoSpaceDN w:val="0"/>
        <w:adjustRightInd w:val="0"/>
        <w:ind w:left="1638"/>
        <w:jc w:val="left"/>
        <w:rPr>
          <w:rFonts w:ascii="ＭＳ 明朝" w:hAnsi="ＭＳ 明朝" w:cs="MS UI Gothic" w:hint="eastAsia"/>
          <w:kern w:val="0"/>
          <w:lang w:val="ja-JP"/>
        </w:rPr>
      </w:pPr>
    </w:p>
    <w:p w:rsidR="000556BB" w:rsidRPr="000556BB" w:rsidRDefault="000556BB" w:rsidP="0008108D">
      <w:pPr>
        <w:autoSpaceDE w:val="0"/>
        <w:autoSpaceDN w:val="0"/>
        <w:adjustRightInd w:val="0"/>
        <w:ind w:leftChars="580" w:left="1218"/>
        <w:jc w:val="left"/>
        <w:rPr>
          <w:rFonts w:ascii="ＭＳ 明朝" w:hAnsi="ＭＳ 明朝" w:cs="MS UI Gothic" w:hint="eastAsia"/>
          <w:kern w:val="0"/>
          <w:lang w:val="ja-JP"/>
        </w:rPr>
      </w:pPr>
      <w:r w:rsidRPr="000556BB">
        <w:rPr>
          <w:rFonts w:ascii="ＭＳ 明朝" w:hAnsi="ＭＳ 明朝" w:cs="MS UI Gothic" w:hint="eastAsia"/>
          <w:kern w:val="0"/>
          <w:lang w:val="ja-JP"/>
        </w:rPr>
        <w:t>路網整備計画の検討にあたっては、</w:t>
      </w:r>
      <w:r>
        <w:rPr>
          <w:rFonts w:ascii="ＭＳ 明朝" w:hAnsi="ＭＳ 明朝" w:cs="MS UI Gothic" w:hint="eastAsia"/>
          <w:kern w:val="0"/>
          <w:lang w:val="ja-JP"/>
        </w:rPr>
        <w:t>以下の事項により</w:t>
      </w:r>
      <w:r w:rsidRPr="000556BB">
        <w:rPr>
          <w:rFonts w:ascii="ＭＳ 明朝" w:hAnsi="ＭＳ 明朝" w:cs="MS UI Gothic" w:hint="eastAsia"/>
          <w:kern w:val="0"/>
          <w:lang w:val="ja-JP"/>
        </w:rPr>
        <w:t>行う。</w:t>
      </w:r>
    </w:p>
    <w:p w:rsidR="000556BB" w:rsidRPr="000556BB" w:rsidRDefault="000556BB" w:rsidP="0008108D">
      <w:pPr>
        <w:numPr>
          <w:ilvl w:val="2"/>
          <w:numId w:val="11"/>
        </w:numPr>
        <w:autoSpaceDE w:val="0"/>
        <w:autoSpaceDN w:val="0"/>
        <w:adjustRightInd w:val="0"/>
        <w:jc w:val="left"/>
        <w:rPr>
          <w:rFonts w:asciiTheme="minorEastAsia" w:eastAsiaTheme="minorEastAsia" w:hAnsiTheme="minorEastAsia" w:hint="eastAsia"/>
        </w:rPr>
      </w:pPr>
      <w:r w:rsidRPr="000556BB">
        <w:rPr>
          <w:rFonts w:asciiTheme="minorEastAsia" w:eastAsiaTheme="minorEastAsia" w:hAnsiTheme="minorEastAsia" w:hint="eastAsia"/>
        </w:rPr>
        <w:t>図上測設</w:t>
      </w:r>
    </w:p>
    <w:p w:rsidR="000556BB" w:rsidRPr="000556BB" w:rsidRDefault="000556BB" w:rsidP="0008108D">
      <w:pPr>
        <w:autoSpaceDE w:val="0"/>
        <w:autoSpaceDN w:val="0"/>
        <w:adjustRightInd w:val="0"/>
        <w:ind w:leftChars="780" w:left="1638"/>
        <w:jc w:val="left"/>
        <w:rPr>
          <w:rFonts w:asciiTheme="minorEastAsia" w:eastAsiaTheme="minorEastAsia" w:hAnsiTheme="minorEastAsia" w:hint="eastAsia"/>
        </w:rPr>
      </w:pPr>
      <w:r w:rsidRPr="000556BB">
        <w:rPr>
          <w:rFonts w:asciiTheme="minorEastAsia" w:eastAsiaTheme="minorEastAsia" w:hAnsiTheme="minorEastAsia" w:hint="eastAsia"/>
        </w:rPr>
        <w:t>図上測設は、森林整備計画等に基づいて</w:t>
      </w:r>
      <w:r w:rsidR="009A1150" w:rsidRPr="0008108D">
        <w:rPr>
          <w:rFonts w:asciiTheme="minorEastAsia" w:eastAsiaTheme="minorEastAsia" w:hAnsiTheme="minorEastAsia" w:hint="eastAsia"/>
        </w:rPr>
        <w:t>「（</w:t>
      </w:r>
      <w:r w:rsidR="0008108D">
        <w:rPr>
          <w:rFonts w:asciiTheme="minorEastAsia" w:eastAsiaTheme="minorEastAsia" w:hAnsiTheme="minorEastAsia" w:hint="eastAsia"/>
        </w:rPr>
        <w:t>３</w:t>
      </w:r>
      <w:r w:rsidR="009A1150" w:rsidRPr="0008108D">
        <w:rPr>
          <w:rFonts w:asciiTheme="minorEastAsia" w:eastAsiaTheme="minorEastAsia" w:hAnsiTheme="minorEastAsia" w:hint="eastAsia"/>
        </w:rPr>
        <w:t>）年度別事業実施計画解析等調査」</w:t>
      </w:r>
      <w:r w:rsidRPr="000556BB">
        <w:rPr>
          <w:rFonts w:asciiTheme="minorEastAsia" w:eastAsiaTheme="minorEastAsia" w:hAnsiTheme="minorEastAsia" w:hint="eastAsia"/>
        </w:rPr>
        <w:t>の調査結果を基に、森林計画図を用いて、位置を図上に設定し、主として平面線形及び縦断線形を検討する。</w:t>
      </w:r>
    </w:p>
    <w:p w:rsidR="000556BB" w:rsidRPr="000556BB" w:rsidRDefault="000556BB" w:rsidP="0008108D">
      <w:pPr>
        <w:autoSpaceDE w:val="0"/>
        <w:autoSpaceDN w:val="0"/>
        <w:adjustRightInd w:val="0"/>
        <w:ind w:leftChars="780" w:left="1638"/>
        <w:jc w:val="left"/>
        <w:rPr>
          <w:rFonts w:ascii="ＭＳ 明朝" w:hAnsi="ＭＳ 明朝" w:cs="MS UI Gothic" w:hint="eastAsia"/>
          <w:kern w:val="0"/>
          <w:lang w:val="ja-JP"/>
        </w:rPr>
      </w:pPr>
      <w:r>
        <w:rPr>
          <w:rFonts w:ascii="ＭＳ 明朝" w:hAnsi="ＭＳ 明朝" w:cs="MS UI Gothic" w:hint="eastAsia"/>
          <w:kern w:val="0"/>
          <w:lang w:val="ja-JP"/>
        </w:rPr>
        <w:t>ａ．</w:t>
      </w:r>
      <w:r w:rsidRPr="000556BB">
        <w:rPr>
          <w:rFonts w:ascii="ＭＳ 明朝" w:hAnsi="ＭＳ 明朝" w:cs="MS UI Gothic" w:hint="eastAsia"/>
          <w:kern w:val="0"/>
          <w:lang w:val="ja-JP"/>
        </w:rPr>
        <w:t>主な通過地等の位置の設定</w:t>
      </w:r>
    </w:p>
    <w:p w:rsidR="000556BB" w:rsidRPr="000556BB" w:rsidRDefault="000556BB" w:rsidP="000556BB">
      <w:pPr>
        <w:autoSpaceDE w:val="0"/>
        <w:autoSpaceDN w:val="0"/>
        <w:adjustRightInd w:val="0"/>
        <w:ind w:leftChars="980" w:left="2058"/>
        <w:jc w:val="left"/>
        <w:rPr>
          <w:rFonts w:ascii="ＭＳ 明朝" w:hAnsi="ＭＳ 明朝" w:cs="MS UI Gothic" w:hint="eastAsia"/>
          <w:kern w:val="0"/>
          <w:lang w:val="ja-JP"/>
        </w:rPr>
      </w:pPr>
      <w:r w:rsidRPr="000556BB">
        <w:rPr>
          <w:rFonts w:ascii="ＭＳ 明朝" w:hAnsi="ＭＳ 明朝" w:cs="MS UI Gothic" w:hint="eastAsia"/>
          <w:kern w:val="0"/>
          <w:lang w:val="ja-JP"/>
        </w:rPr>
        <w:t>図上測設に当たっては、開設目的を達成するために必要な主な通過地等の概略位置を設定する。</w:t>
      </w:r>
    </w:p>
    <w:p w:rsidR="000556BB" w:rsidRPr="000556BB" w:rsidRDefault="000556BB" w:rsidP="0008108D">
      <w:pPr>
        <w:autoSpaceDE w:val="0"/>
        <w:autoSpaceDN w:val="0"/>
        <w:adjustRightInd w:val="0"/>
        <w:ind w:leftChars="780" w:left="1638"/>
        <w:jc w:val="left"/>
        <w:rPr>
          <w:rFonts w:ascii="ＭＳ 明朝" w:hAnsi="ＭＳ 明朝" w:cs="MS UI Gothic" w:hint="eastAsia"/>
          <w:kern w:val="0"/>
          <w:lang w:val="ja-JP"/>
        </w:rPr>
      </w:pPr>
      <w:r>
        <w:rPr>
          <w:rFonts w:ascii="ＭＳ 明朝" w:hAnsi="ＭＳ 明朝" w:cs="MS UI Gothic" w:hint="eastAsia"/>
          <w:kern w:val="0"/>
          <w:lang w:val="ja-JP"/>
        </w:rPr>
        <w:t>ｂ．</w:t>
      </w:r>
      <w:r w:rsidRPr="000556BB">
        <w:rPr>
          <w:rFonts w:ascii="ＭＳ 明朝" w:hAnsi="ＭＳ 明朝" w:cs="MS UI Gothic" w:hint="eastAsia"/>
          <w:kern w:val="0"/>
          <w:lang w:val="ja-JP"/>
        </w:rPr>
        <w:t>図上測設に用いる地形図等</w:t>
      </w:r>
    </w:p>
    <w:p w:rsidR="000556BB" w:rsidRPr="000556BB" w:rsidRDefault="000556BB" w:rsidP="000556BB">
      <w:pPr>
        <w:autoSpaceDE w:val="0"/>
        <w:autoSpaceDN w:val="0"/>
        <w:adjustRightInd w:val="0"/>
        <w:ind w:leftChars="980" w:left="2058"/>
        <w:jc w:val="left"/>
        <w:rPr>
          <w:rFonts w:ascii="ＭＳ 明朝" w:hAnsi="ＭＳ 明朝" w:cs="MS UI Gothic" w:hint="eastAsia"/>
          <w:kern w:val="0"/>
          <w:lang w:val="ja-JP"/>
        </w:rPr>
      </w:pPr>
      <w:r w:rsidRPr="000556BB">
        <w:rPr>
          <w:rFonts w:ascii="ＭＳ 明朝" w:hAnsi="ＭＳ 明朝" w:cs="MS UI Gothic" w:hint="eastAsia"/>
          <w:kern w:val="0"/>
          <w:lang w:val="ja-JP"/>
        </w:rPr>
        <w:t>図上測設は、森林計画図を用いることを標準とし、森林計画図では判断できない等高線間の地形は、空中写真等により補正するものとする。また、基岩の種類地層の走向・傾斜、断層等の地質に関する判断は、地質図を用いて行うものとする。</w:t>
      </w:r>
    </w:p>
    <w:p w:rsidR="000556BB" w:rsidRPr="000556BB" w:rsidRDefault="009A1150" w:rsidP="0008108D">
      <w:pPr>
        <w:autoSpaceDE w:val="0"/>
        <w:autoSpaceDN w:val="0"/>
        <w:adjustRightInd w:val="0"/>
        <w:ind w:leftChars="780" w:left="1638"/>
        <w:jc w:val="left"/>
        <w:rPr>
          <w:rFonts w:ascii="ＭＳ 明朝" w:hAnsi="ＭＳ 明朝" w:cs="MS UI Gothic" w:hint="eastAsia"/>
          <w:kern w:val="0"/>
          <w:lang w:val="ja-JP"/>
        </w:rPr>
      </w:pPr>
      <w:r>
        <w:rPr>
          <w:rFonts w:ascii="ＭＳ 明朝" w:hAnsi="ＭＳ 明朝" w:cs="MS UI Gothic" w:hint="eastAsia"/>
          <w:kern w:val="0"/>
          <w:lang w:val="ja-JP"/>
        </w:rPr>
        <w:t>ｃ．</w:t>
      </w:r>
      <w:r w:rsidR="000556BB" w:rsidRPr="000556BB">
        <w:rPr>
          <w:rFonts w:ascii="ＭＳ 明朝" w:hAnsi="ＭＳ 明朝" w:cs="MS UI Gothic" w:hint="eastAsia"/>
          <w:kern w:val="0"/>
          <w:lang w:val="ja-JP"/>
        </w:rPr>
        <w:t>図上測設が困難な場合</w:t>
      </w:r>
    </w:p>
    <w:p w:rsidR="000556BB" w:rsidRPr="000556BB" w:rsidRDefault="000556BB" w:rsidP="000556BB">
      <w:pPr>
        <w:autoSpaceDE w:val="0"/>
        <w:autoSpaceDN w:val="0"/>
        <w:adjustRightInd w:val="0"/>
        <w:ind w:leftChars="980" w:left="2058"/>
        <w:jc w:val="left"/>
        <w:rPr>
          <w:rFonts w:ascii="ＭＳ 明朝" w:hAnsi="ＭＳ 明朝" w:cs="MS UI Gothic" w:hint="eastAsia"/>
          <w:kern w:val="0"/>
          <w:lang w:val="ja-JP"/>
        </w:rPr>
      </w:pPr>
      <w:r w:rsidRPr="000556BB">
        <w:rPr>
          <w:rFonts w:ascii="ＭＳ 明朝" w:hAnsi="ＭＳ 明朝" w:cs="MS UI Gothic" w:hint="eastAsia"/>
          <w:kern w:val="0"/>
          <w:lang w:val="ja-JP"/>
        </w:rPr>
        <w:t>図上測設において、森林計画図、空中写真、地質図等のみでは路網配置計画の設定が困難な場合は、次号の現地踏査を踏まえて設定するものとする。</w:t>
      </w:r>
    </w:p>
    <w:p w:rsidR="000556BB" w:rsidRPr="009A1150" w:rsidRDefault="000556BB" w:rsidP="0008108D">
      <w:pPr>
        <w:numPr>
          <w:ilvl w:val="2"/>
          <w:numId w:val="11"/>
        </w:numPr>
        <w:autoSpaceDE w:val="0"/>
        <w:autoSpaceDN w:val="0"/>
        <w:adjustRightInd w:val="0"/>
        <w:jc w:val="left"/>
        <w:rPr>
          <w:rFonts w:asciiTheme="minorEastAsia" w:eastAsiaTheme="minorEastAsia" w:hAnsiTheme="minorEastAsia" w:hint="eastAsia"/>
        </w:rPr>
      </w:pPr>
      <w:r w:rsidRPr="009A1150">
        <w:rPr>
          <w:rFonts w:asciiTheme="minorEastAsia" w:eastAsiaTheme="minorEastAsia" w:hAnsiTheme="minorEastAsia" w:hint="eastAsia"/>
        </w:rPr>
        <w:t>現地踏査</w:t>
      </w:r>
    </w:p>
    <w:p w:rsidR="000556BB" w:rsidRPr="009A1150" w:rsidRDefault="000556BB" w:rsidP="0008108D">
      <w:pPr>
        <w:autoSpaceDE w:val="0"/>
        <w:autoSpaceDN w:val="0"/>
        <w:adjustRightInd w:val="0"/>
        <w:ind w:leftChars="780" w:left="1638"/>
        <w:jc w:val="left"/>
        <w:rPr>
          <w:rFonts w:asciiTheme="minorEastAsia" w:eastAsiaTheme="minorEastAsia" w:hAnsiTheme="minorEastAsia" w:hint="eastAsia"/>
        </w:rPr>
      </w:pPr>
      <w:r w:rsidRPr="009A1150">
        <w:rPr>
          <w:rFonts w:asciiTheme="minorEastAsia" w:eastAsiaTheme="minorEastAsia" w:hAnsiTheme="minorEastAsia" w:hint="eastAsia"/>
        </w:rPr>
        <w:t>森林所有者等同意が得られた森林について、図上測設において明らかになった検討事項等を現地で検証又は確認を行うとともに、通過地の位置の設定等を行うものとする。</w:t>
      </w:r>
    </w:p>
    <w:p w:rsidR="000556BB" w:rsidRPr="000556BB" w:rsidRDefault="009A1150" w:rsidP="0008108D">
      <w:pPr>
        <w:autoSpaceDE w:val="0"/>
        <w:autoSpaceDN w:val="0"/>
        <w:adjustRightInd w:val="0"/>
        <w:ind w:leftChars="780" w:left="2125" w:hangingChars="232" w:hanging="487"/>
        <w:jc w:val="left"/>
        <w:rPr>
          <w:rFonts w:ascii="ＭＳ 明朝" w:hAnsi="ＭＳ 明朝" w:cs="MS UI Gothic" w:hint="eastAsia"/>
          <w:kern w:val="0"/>
          <w:lang w:val="ja-JP"/>
        </w:rPr>
      </w:pPr>
      <w:r>
        <w:rPr>
          <w:rFonts w:ascii="ＭＳ 明朝" w:hAnsi="ＭＳ 明朝" w:cs="MS UI Gothic" w:hint="eastAsia"/>
          <w:kern w:val="0"/>
          <w:lang w:val="ja-JP"/>
        </w:rPr>
        <w:t>ａ．</w:t>
      </w:r>
      <w:r w:rsidR="000556BB" w:rsidRPr="000556BB">
        <w:rPr>
          <w:rFonts w:ascii="ＭＳ 明朝" w:hAnsi="ＭＳ 明朝" w:cs="MS UI Gothic" w:hint="eastAsia"/>
          <w:kern w:val="0"/>
          <w:lang w:val="ja-JP"/>
        </w:rPr>
        <w:t>現地踏査においては、ハンドレベル等簡単な計測器具を用いて、縦断勾配を測定するなどにより、路網の通過位置等を検討するものとする。</w:t>
      </w:r>
    </w:p>
    <w:p w:rsidR="000556BB" w:rsidRPr="000556BB" w:rsidRDefault="009A1150" w:rsidP="0008108D">
      <w:pPr>
        <w:autoSpaceDE w:val="0"/>
        <w:autoSpaceDN w:val="0"/>
        <w:adjustRightInd w:val="0"/>
        <w:ind w:leftChars="780" w:left="2125" w:hangingChars="232" w:hanging="487"/>
        <w:jc w:val="left"/>
        <w:rPr>
          <w:rFonts w:ascii="ＭＳ 明朝" w:hAnsi="ＭＳ 明朝" w:cs="MS UI Gothic" w:hint="eastAsia"/>
          <w:kern w:val="0"/>
          <w:lang w:val="ja-JP"/>
        </w:rPr>
      </w:pPr>
      <w:r>
        <w:rPr>
          <w:rFonts w:ascii="ＭＳ 明朝" w:hAnsi="ＭＳ 明朝" w:cs="MS UI Gothic" w:hint="eastAsia"/>
          <w:kern w:val="0"/>
          <w:lang w:val="ja-JP"/>
        </w:rPr>
        <w:t>ｂ．</w:t>
      </w:r>
      <w:r w:rsidR="000556BB" w:rsidRPr="000556BB">
        <w:rPr>
          <w:rFonts w:ascii="ＭＳ 明朝" w:hAnsi="ＭＳ 明朝" w:cs="MS UI Gothic" w:hint="eastAsia"/>
          <w:kern w:val="0"/>
          <w:lang w:val="ja-JP"/>
        </w:rPr>
        <w:t>現地踏査においては、地形、地質、林況などの自然条件並びに森林整備計画位置の確認を行うものとする。</w:t>
      </w:r>
    </w:p>
    <w:p w:rsidR="000556BB" w:rsidRPr="009A1150" w:rsidRDefault="000556BB" w:rsidP="0008108D">
      <w:pPr>
        <w:numPr>
          <w:ilvl w:val="2"/>
          <w:numId w:val="11"/>
        </w:numPr>
        <w:autoSpaceDE w:val="0"/>
        <w:autoSpaceDN w:val="0"/>
        <w:adjustRightInd w:val="0"/>
        <w:jc w:val="left"/>
        <w:rPr>
          <w:rFonts w:asciiTheme="minorEastAsia" w:eastAsiaTheme="minorEastAsia" w:hAnsiTheme="minorEastAsia" w:hint="eastAsia"/>
        </w:rPr>
      </w:pPr>
      <w:r w:rsidRPr="009A1150">
        <w:rPr>
          <w:rFonts w:asciiTheme="minorEastAsia" w:eastAsiaTheme="minorEastAsia" w:hAnsiTheme="minorEastAsia" w:hint="eastAsia"/>
        </w:rPr>
        <w:t>現地測設</w:t>
      </w:r>
    </w:p>
    <w:p w:rsidR="000556BB" w:rsidRPr="009A1150" w:rsidRDefault="000556BB" w:rsidP="0008108D">
      <w:pPr>
        <w:autoSpaceDE w:val="0"/>
        <w:autoSpaceDN w:val="0"/>
        <w:adjustRightInd w:val="0"/>
        <w:ind w:leftChars="780" w:left="1638"/>
        <w:jc w:val="left"/>
        <w:rPr>
          <w:rFonts w:asciiTheme="minorEastAsia" w:eastAsiaTheme="minorEastAsia" w:hAnsiTheme="minorEastAsia" w:hint="eastAsia"/>
        </w:rPr>
      </w:pPr>
      <w:r w:rsidRPr="009A1150">
        <w:rPr>
          <w:rFonts w:asciiTheme="minorEastAsia" w:eastAsiaTheme="minorEastAsia" w:hAnsiTheme="minorEastAsia" w:hint="eastAsia"/>
        </w:rPr>
        <w:t>現地測設は、現地踏査により選定した路網計画を対象として次の各号により路網整備計画を決定するものとする。なお、各作業道の起終点、主な通過地等は、選定条件を適用して、現地にその概略位置を設定する。</w:t>
      </w:r>
    </w:p>
    <w:p w:rsidR="000556BB" w:rsidRPr="000556BB" w:rsidRDefault="009A1150" w:rsidP="0008108D">
      <w:pPr>
        <w:autoSpaceDE w:val="0"/>
        <w:autoSpaceDN w:val="0"/>
        <w:adjustRightInd w:val="0"/>
        <w:ind w:leftChars="780" w:left="1638"/>
        <w:jc w:val="left"/>
        <w:rPr>
          <w:rFonts w:ascii="ＭＳ 明朝" w:hAnsi="ＭＳ 明朝" w:cs="MS UI Gothic" w:hint="eastAsia"/>
          <w:kern w:val="0"/>
          <w:lang w:val="ja-JP"/>
        </w:rPr>
      </w:pPr>
      <w:r>
        <w:rPr>
          <w:rFonts w:ascii="ＭＳ 明朝" w:hAnsi="ＭＳ 明朝" w:cs="MS UI Gothic" w:hint="eastAsia"/>
          <w:kern w:val="0"/>
          <w:lang w:val="ja-JP"/>
        </w:rPr>
        <w:t>ａ．</w:t>
      </w:r>
      <w:r w:rsidR="000556BB" w:rsidRPr="000556BB">
        <w:rPr>
          <w:rFonts w:ascii="ＭＳ 明朝" w:hAnsi="ＭＳ 明朝" w:cs="MS UI Gothic" w:hint="eastAsia"/>
          <w:kern w:val="0"/>
          <w:lang w:val="ja-JP"/>
        </w:rPr>
        <w:t>踏査</w:t>
      </w:r>
    </w:p>
    <w:p w:rsidR="000556BB" w:rsidRPr="000556BB" w:rsidRDefault="000556BB" w:rsidP="009A1150">
      <w:pPr>
        <w:autoSpaceDE w:val="0"/>
        <w:autoSpaceDN w:val="0"/>
        <w:adjustRightInd w:val="0"/>
        <w:ind w:leftChars="980" w:left="2058"/>
        <w:jc w:val="left"/>
        <w:rPr>
          <w:rFonts w:ascii="ＭＳ 明朝" w:hAnsi="ＭＳ 明朝" w:cs="MS UI Gothic" w:hint="eastAsia"/>
          <w:kern w:val="0"/>
          <w:lang w:val="ja-JP"/>
        </w:rPr>
      </w:pPr>
      <w:r w:rsidRPr="000556BB">
        <w:rPr>
          <w:rFonts w:ascii="ＭＳ 明朝" w:hAnsi="ＭＳ 明朝" w:cs="MS UI Gothic" w:hint="eastAsia"/>
          <w:kern w:val="0"/>
          <w:lang w:val="ja-JP"/>
        </w:rPr>
        <w:t>踏査は、路網配置計画について、起終点、通過地の確認等を行うものとする。</w:t>
      </w:r>
    </w:p>
    <w:p w:rsidR="000556BB" w:rsidRPr="000556BB" w:rsidRDefault="009A1150" w:rsidP="0008108D">
      <w:pPr>
        <w:autoSpaceDE w:val="0"/>
        <w:autoSpaceDN w:val="0"/>
        <w:adjustRightInd w:val="0"/>
        <w:ind w:leftChars="780" w:left="1638"/>
        <w:jc w:val="left"/>
        <w:rPr>
          <w:rFonts w:ascii="ＭＳ 明朝" w:hAnsi="ＭＳ 明朝" w:cs="MS UI Gothic" w:hint="eastAsia"/>
          <w:kern w:val="0"/>
          <w:lang w:val="ja-JP"/>
        </w:rPr>
      </w:pPr>
      <w:r>
        <w:rPr>
          <w:rFonts w:ascii="ＭＳ 明朝" w:hAnsi="ＭＳ 明朝" w:cs="MS UI Gothic" w:hint="eastAsia"/>
          <w:kern w:val="0"/>
          <w:lang w:val="ja-JP"/>
        </w:rPr>
        <w:t>ｂ．</w:t>
      </w:r>
      <w:r w:rsidR="000556BB" w:rsidRPr="000556BB">
        <w:rPr>
          <w:rFonts w:ascii="ＭＳ 明朝" w:hAnsi="ＭＳ 明朝" w:cs="MS UI Gothic" w:hint="eastAsia"/>
          <w:kern w:val="0"/>
          <w:lang w:val="ja-JP"/>
        </w:rPr>
        <w:t>予測</w:t>
      </w:r>
    </w:p>
    <w:p w:rsidR="000556BB" w:rsidRPr="000556BB" w:rsidRDefault="000556BB" w:rsidP="009A1150">
      <w:pPr>
        <w:autoSpaceDE w:val="0"/>
        <w:autoSpaceDN w:val="0"/>
        <w:adjustRightInd w:val="0"/>
        <w:ind w:leftChars="980" w:left="2058"/>
        <w:jc w:val="left"/>
        <w:rPr>
          <w:rFonts w:ascii="ＭＳ 明朝" w:hAnsi="ＭＳ 明朝" w:cs="MS UI Gothic" w:hint="eastAsia"/>
          <w:kern w:val="0"/>
          <w:lang w:val="ja-JP"/>
        </w:rPr>
      </w:pPr>
      <w:r w:rsidRPr="000556BB">
        <w:rPr>
          <w:rFonts w:ascii="ＭＳ 明朝" w:hAnsi="ＭＳ 明朝" w:cs="MS UI Gothic" w:hint="eastAsia"/>
          <w:kern w:val="0"/>
          <w:lang w:val="ja-JP"/>
        </w:rPr>
        <w:t>路網配置計画について簡易な計測器具を用いて縦断勾配等について確認し、必</w:t>
      </w:r>
      <w:r w:rsidRPr="000556BB">
        <w:rPr>
          <w:rFonts w:ascii="ＭＳ 明朝" w:hAnsi="ＭＳ 明朝" w:cs="MS UI Gothic" w:hint="eastAsia"/>
          <w:kern w:val="0"/>
          <w:lang w:val="ja-JP"/>
        </w:rPr>
        <w:lastRenderedPageBreak/>
        <w:t>要に応じて調整を行い、路網整備計画を決定するものとする。</w:t>
      </w:r>
    </w:p>
    <w:p w:rsidR="000556BB" w:rsidRPr="009A1150" w:rsidRDefault="000556BB" w:rsidP="0008108D">
      <w:pPr>
        <w:numPr>
          <w:ilvl w:val="2"/>
          <w:numId w:val="11"/>
        </w:numPr>
        <w:autoSpaceDE w:val="0"/>
        <w:autoSpaceDN w:val="0"/>
        <w:adjustRightInd w:val="0"/>
        <w:jc w:val="left"/>
        <w:rPr>
          <w:rFonts w:asciiTheme="minorEastAsia" w:eastAsiaTheme="minorEastAsia" w:hAnsiTheme="minorEastAsia" w:hint="eastAsia"/>
        </w:rPr>
      </w:pPr>
      <w:r w:rsidRPr="009A1150">
        <w:rPr>
          <w:rFonts w:asciiTheme="minorEastAsia" w:eastAsiaTheme="minorEastAsia" w:hAnsiTheme="minorEastAsia" w:hint="eastAsia"/>
        </w:rPr>
        <w:t>路網整備計画の検討</w:t>
      </w:r>
    </w:p>
    <w:p w:rsidR="000556BB" w:rsidRPr="009A1150" w:rsidRDefault="000556BB" w:rsidP="0008108D">
      <w:pPr>
        <w:autoSpaceDE w:val="0"/>
        <w:autoSpaceDN w:val="0"/>
        <w:adjustRightInd w:val="0"/>
        <w:ind w:leftChars="780" w:left="1638"/>
        <w:jc w:val="left"/>
        <w:rPr>
          <w:rFonts w:asciiTheme="minorEastAsia" w:eastAsiaTheme="minorEastAsia" w:hAnsiTheme="minorEastAsia" w:hint="eastAsia"/>
        </w:rPr>
      </w:pPr>
      <w:r w:rsidRPr="009A1150">
        <w:rPr>
          <w:rFonts w:asciiTheme="minorEastAsia" w:eastAsiaTheme="minorEastAsia" w:hAnsiTheme="minorEastAsia" w:hint="eastAsia"/>
        </w:rPr>
        <w:t>森林整備計画・放射性物質拡散防止計画・枝葉処理計画及び調査結果を踏まえ、</w:t>
      </w:r>
      <w:r w:rsidR="009A1150">
        <w:rPr>
          <w:rFonts w:asciiTheme="minorEastAsia" w:eastAsiaTheme="minorEastAsia" w:hAnsiTheme="minorEastAsia" w:hint="eastAsia"/>
        </w:rPr>
        <w:t>以下</w:t>
      </w:r>
      <w:r w:rsidRPr="009A1150">
        <w:rPr>
          <w:rFonts w:asciiTheme="minorEastAsia" w:eastAsiaTheme="minorEastAsia" w:hAnsiTheme="minorEastAsia" w:hint="eastAsia"/>
        </w:rPr>
        <w:t>の諸条件を十分検討して適切に配置するものとする。</w:t>
      </w:r>
    </w:p>
    <w:p w:rsidR="000556BB" w:rsidRPr="000556BB" w:rsidRDefault="009A1150" w:rsidP="0008108D">
      <w:pPr>
        <w:autoSpaceDE w:val="0"/>
        <w:autoSpaceDN w:val="0"/>
        <w:adjustRightInd w:val="0"/>
        <w:ind w:leftChars="780" w:left="1638"/>
        <w:jc w:val="left"/>
        <w:rPr>
          <w:rFonts w:ascii="ＭＳ 明朝" w:hAnsi="ＭＳ 明朝" w:cs="MS UI Gothic" w:hint="eastAsia"/>
          <w:kern w:val="0"/>
          <w:lang w:val="ja-JP"/>
        </w:rPr>
      </w:pPr>
      <w:r>
        <w:rPr>
          <w:rFonts w:ascii="ＭＳ 明朝" w:hAnsi="ＭＳ 明朝" w:cs="MS UI Gothic" w:hint="eastAsia"/>
          <w:kern w:val="0"/>
          <w:lang w:val="ja-JP"/>
        </w:rPr>
        <w:t>ａ．</w:t>
      </w:r>
      <w:r w:rsidR="000556BB" w:rsidRPr="000556BB">
        <w:rPr>
          <w:rFonts w:ascii="ＭＳ 明朝" w:hAnsi="ＭＳ 明朝" w:cs="MS UI Gothic" w:hint="eastAsia"/>
          <w:kern w:val="0"/>
          <w:lang w:val="ja-JP"/>
        </w:rPr>
        <w:t>森林の有する多面的機能の保持</w:t>
      </w:r>
    </w:p>
    <w:p w:rsidR="000556BB" w:rsidRPr="000556BB" w:rsidRDefault="000556BB" w:rsidP="009A1150">
      <w:pPr>
        <w:autoSpaceDE w:val="0"/>
        <w:autoSpaceDN w:val="0"/>
        <w:adjustRightInd w:val="0"/>
        <w:ind w:leftChars="980" w:left="2058"/>
        <w:jc w:val="left"/>
        <w:rPr>
          <w:rFonts w:ascii="ＭＳ 明朝" w:hAnsi="ＭＳ 明朝" w:cs="MS UI Gothic" w:hint="eastAsia"/>
          <w:kern w:val="0"/>
          <w:lang w:val="ja-JP"/>
        </w:rPr>
      </w:pPr>
      <w:r w:rsidRPr="000556BB">
        <w:rPr>
          <w:rFonts w:ascii="ＭＳ 明朝" w:hAnsi="ＭＳ 明朝" w:cs="MS UI Gothic" w:hint="eastAsia"/>
          <w:kern w:val="0"/>
          <w:lang w:val="ja-JP"/>
        </w:rPr>
        <w:t>国土保全、水源のかん養、自然環境の保全など森林の有する多面的機能を保持するため、福島県作業道作設指針に基づき計画する。</w:t>
      </w:r>
    </w:p>
    <w:p w:rsidR="000556BB" w:rsidRPr="000556BB" w:rsidRDefault="009A1150" w:rsidP="0008108D">
      <w:pPr>
        <w:autoSpaceDE w:val="0"/>
        <w:autoSpaceDN w:val="0"/>
        <w:adjustRightInd w:val="0"/>
        <w:ind w:leftChars="780" w:left="1638"/>
        <w:jc w:val="left"/>
        <w:rPr>
          <w:rFonts w:ascii="ＭＳ 明朝" w:hAnsi="ＭＳ 明朝" w:cs="MS UI Gothic" w:hint="eastAsia"/>
          <w:kern w:val="0"/>
          <w:lang w:val="ja-JP"/>
        </w:rPr>
      </w:pPr>
      <w:r>
        <w:rPr>
          <w:rFonts w:ascii="ＭＳ 明朝" w:hAnsi="ＭＳ 明朝" w:cs="MS UI Gothic" w:hint="eastAsia"/>
          <w:kern w:val="0"/>
          <w:lang w:val="ja-JP"/>
        </w:rPr>
        <w:t>ｂ．</w:t>
      </w:r>
      <w:r w:rsidR="000556BB" w:rsidRPr="000556BB">
        <w:rPr>
          <w:rFonts w:ascii="ＭＳ 明朝" w:hAnsi="ＭＳ 明朝" w:cs="MS UI Gothic" w:hint="eastAsia"/>
          <w:kern w:val="0"/>
          <w:lang w:val="ja-JP"/>
        </w:rPr>
        <w:t>適切な規格・構造の適用</w:t>
      </w:r>
    </w:p>
    <w:p w:rsidR="000556BB" w:rsidRPr="000556BB" w:rsidRDefault="000556BB" w:rsidP="009A1150">
      <w:pPr>
        <w:autoSpaceDE w:val="0"/>
        <w:autoSpaceDN w:val="0"/>
        <w:adjustRightInd w:val="0"/>
        <w:ind w:leftChars="980" w:left="2058"/>
        <w:jc w:val="left"/>
        <w:rPr>
          <w:rFonts w:ascii="ＭＳ 明朝" w:hAnsi="ＭＳ 明朝" w:cs="MS UI Gothic" w:hint="eastAsia"/>
          <w:kern w:val="0"/>
          <w:lang w:val="ja-JP"/>
        </w:rPr>
      </w:pPr>
      <w:r w:rsidRPr="000556BB">
        <w:rPr>
          <w:rFonts w:ascii="ＭＳ 明朝" w:hAnsi="ＭＳ 明朝" w:cs="MS UI Gothic" w:hint="eastAsia"/>
          <w:kern w:val="0"/>
          <w:lang w:val="ja-JP"/>
        </w:rPr>
        <w:t>作業道の規格の適用に当たっては、整備目的に適合したものであるほか、特に</w:t>
      </w:r>
      <w:r w:rsidR="009A1150">
        <w:rPr>
          <w:rFonts w:ascii="ＭＳ 明朝" w:hAnsi="ＭＳ 明朝" w:cs="MS UI Gothic" w:hint="eastAsia"/>
          <w:kern w:val="0"/>
          <w:lang w:val="ja-JP"/>
        </w:rPr>
        <w:t>以下の事項</w:t>
      </w:r>
      <w:r w:rsidRPr="000556BB">
        <w:rPr>
          <w:rFonts w:ascii="ＭＳ 明朝" w:hAnsi="ＭＳ 明朝" w:cs="MS UI Gothic" w:hint="eastAsia"/>
          <w:kern w:val="0"/>
          <w:lang w:val="ja-JP"/>
        </w:rPr>
        <w:t>に配慮する。</w:t>
      </w:r>
    </w:p>
    <w:p w:rsidR="000556BB" w:rsidRPr="000556BB" w:rsidRDefault="009A1150" w:rsidP="009A1150">
      <w:pPr>
        <w:autoSpaceDE w:val="0"/>
        <w:autoSpaceDN w:val="0"/>
        <w:adjustRightInd w:val="0"/>
        <w:ind w:leftChars="1080" w:left="2268"/>
        <w:jc w:val="left"/>
        <w:rPr>
          <w:rFonts w:ascii="ＭＳ 明朝" w:hAnsi="ＭＳ 明朝" w:cs="MS UI Gothic" w:hint="eastAsia"/>
          <w:kern w:val="0"/>
          <w:lang w:val="ja-JP"/>
        </w:rPr>
      </w:pPr>
      <w:r>
        <w:rPr>
          <w:rFonts w:ascii="ＭＳ 明朝" w:hAnsi="ＭＳ 明朝" w:cs="MS UI Gothic" w:hint="eastAsia"/>
          <w:kern w:val="0"/>
          <w:lang w:val="ja-JP"/>
        </w:rPr>
        <w:t>・</w:t>
      </w:r>
      <w:r w:rsidR="000556BB" w:rsidRPr="000556BB">
        <w:rPr>
          <w:rFonts w:ascii="ＭＳ 明朝" w:hAnsi="ＭＳ 明朝" w:cs="MS UI Gothic" w:hint="eastAsia"/>
          <w:kern w:val="0"/>
          <w:lang w:val="ja-JP"/>
        </w:rPr>
        <w:t>既設林道等や路網配置計画が調和すること</w:t>
      </w:r>
    </w:p>
    <w:p w:rsidR="000556BB" w:rsidRPr="000556BB" w:rsidRDefault="009A1150" w:rsidP="009A1150">
      <w:pPr>
        <w:autoSpaceDE w:val="0"/>
        <w:autoSpaceDN w:val="0"/>
        <w:adjustRightInd w:val="0"/>
        <w:ind w:leftChars="1080" w:left="2268"/>
        <w:jc w:val="left"/>
        <w:rPr>
          <w:rFonts w:ascii="ＭＳ 明朝" w:hAnsi="ＭＳ 明朝" w:cs="MS UI Gothic" w:hint="eastAsia"/>
          <w:kern w:val="0"/>
          <w:lang w:val="ja-JP"/>
        </w:rPr>
      </w:pPr>
      <w:r>
        <w:rPr>
          <w:rFonts w:ascii="ＭＳ 明朝" w:hAnsi="ＭＳ 明朝" w:cs="MS UI Gothic" w:hint="eastAsia"/>
          <w:kern w:val="0"/>
          <w:lang w:val="ja-JP"/>
        </w:rPr>
        <w:t>・</w:t>
      </w:r>
      <w:r w:rsidR="000556BB" w:rsidRPr="000556BB">
        <w:rPr>
          <w:rFonts w:ascii="ＭＳ 明朝" w:hAnsi="ＭＳ 明朝" w:cs="MS UI Gothic" w:hint="eastAsia"/>
          <w:kern w:val="0"/>
          <w:lang w:val="ja-JP"/>
        </w:rPr>
        <w:t>当該地域の地形、地質、地物等に適合すること</w:t>
      </w:r>
    </w:p>
    <w:p w:rsidR="000556BB" w:rsidRPr="000556BB" w:rsidRDefault="009A1150" w:rsidP="0008108D">
      <w:pPr>
        <w:autoSpaceDE w:val="0"/>
        <w:autoSpaceDN w:val="0"/>
        <w:adjustRightInd w:val="0"/>
        <w:ind w:leftChars="780" w:left="1638"/>
        <w:jc w:val="left"/>
        <w:rPr>
          <w:rFonts w:ascii="ＭＳ 明朝" w:hAnsi="ＭＳ 明朝" w:cs="MS UI Gothic" w:hint="eastAsia"/>
          <w:kern w:val="0"/>
          <w:lang w:val="ja-JP"/>
        </w:rPr>
      </w:pPr>
      <w:r>
        <w:rPr>
          <w:rFonts w:ascii="ＭＳ 明朝" w:hAnsi="ＭＳ 明朝" w:cs="MS UI Gothic" w:hint="eastAsia"/>
          <w:kern w:val="0"/>
          <w:lang w:val="ja-JP"/>
        </w:rPr>
        <w:t>ｃ．</w:t>
      </w:r>
      <w:r w:rsidR="000556BB" w:rsidRPr="000556BB">
        <w:rPr>
          <w:rFonts w:ascii="ＭＳ 明朝" w:hAnsi="ＭＳ 明朝" w:cs="MS UI Gothic" w:hint="eastAsia"/>
          <w:kern w:val="0"/>
          <w:lang w:val="ja-JP"/>
        </w:rPr>
        <w:t>自然条件との適合</w:t>
      </w:r>
    </w:p>
    <w:p w:rsidR="000556BB" w:rsidRPr="000556BB" w:rsidRDefault="000556BB" w:rsidP="009A1150">
      <w:pPr>
        <w:autoSpaceDE w:val="0"/>
        <w:autoSpaceDN w:val="0"/>
        <w:adjustRightInd w:val="0"/>
        <w:ind w:leftChars="980" w:left="2058"/>
        <w:jc w:val="left"/>
        <w:rPr>
          <w:rFonts w:ascii="ＭＳ 明朝" w:hAnsi="ＭＳ 明朝" w:cs="MS UI Gothic" w:hint="eastAsia"/>
          <w:kern w:val="0"/>
          <w:lang w:val="ja-JP"/>
        </w:rPr>
      </w:pPr>
      <w:r w:rsidRPr="000556BB">
        <w:rPr>
          <w:rFonts w:ascii="ＭＳ 明朝" w:hAnsi="ＭＳ 明朝" w:cs="MS UI Gothic" w:hint="eastAsia"/>
          <w:kern w:val="0"/>
          <w:lang w:val="ja-JP"/>
        </w:rPr>
        <w:t>地形、地質、気象その他の自然条件を十分に考慮し、次のような箇所はできるだけ避ける</w:t>
      </w:r>
      <w:r w:rsidR="009A1150">
        <w:rPr>
          <w:rFonts w:ascii="ＭＳ 明朝" w:hAnsi="ＭＳ 明朝" w:cs="MS UI Gothic" w:hint="eastAsia"/>
          <w:kern w:val="0"/>
          <w:lang w:val="ja-JP"/>
        </w:rPr>
        <w:t>。</w:t>
      </w:r>
    </w:p>
    <w:p w:rsidR="000556BB" w:rsidRPr="000556BB" w:rsidRDefault="009A1150" w:rsidP="009A1150">
      <w:pPr>
        <w:autoSpaceDE w:val="0"/>
        <w:autoSpaceDN w:val="0"/>
        <w:adjustRightInd w:val="0"/>
        <w:ind w:leftChars="1080" w:left="2268"/>
        <w:jc w:val="left"/>
        <w:rPr>
          <w:rFonts w:ascii="ＭＳ 明朝" w:hAnsi="ＭＳ 明朝" w:cs="MS UI Gothic" w:hint="eastAsia"/>
          <w:kern w:val="0"/>
          <w:lang w:val="ja-JP"/>
        </w:rPr>
      </w:pPr>
      <w:r>
        <w:rPr>
          <w:rFonts w:ascii="ＭＳ 明朝" w:hAnsi="ＭＳ 明朝" w:cs="MS UI Gothic" w:hint="eastAsia"/>
          <w:kern w:val="0"/>
          <w:lang w:val="ja-JP"/>
        </w:rPr>
        <w:t>・</w:t>
      </w:r>
      <w:r w:rsidR="000556BB" w:rsidRPr="000556BB">
        <w:rPr>
          <w:rFonts w:ascii="ＭＳ 明朝" w:hAnsi="ＭＳ 明朝" w:cs="MS UI Gothic" w:hint="eastAsia"/>
          <w:kern w:val="0"/>
          <w:lang w:val="ja-JP"/>
        </w:rPr>
        <w:t>地すべり地形地及び跡地</w:t>
      </w:r>
    </w:p>
    <w:p w:rsidR="000556BB" w:rsidRPr="000556BB" w:rsidRDefault="009A1150" w:rsidP="009A1150">
      <w:pPr>
        <w:autoSpaceDE w:val="0"/>
        <w:autoSpaceDN w:val="0"/>
        <w:adjustRightInd w:val="0"/>
        <w:ind w:leftChars="1080" w:left="2268"/>
        <w:jc w:val="left"/>
        <w:rPr>
          <w:rFonts w:ascii="ＭＳ 明朝" w:hAnsi="ＭＳ 明朝" w:cs="MS UI Gothic" w:hint="eastAsia"/>
          <w:kern w:val="0"/>
          <w:lang w:val="ja-JP"/>
        </w:rPr>
      </w:pPr>
      <w:r>
        <w:rPr>
          <w:rFonts w:ascii="ＭＳ 明朝" w:hAnsi="ＭＳ 明朝" w:cs="MS UI Gothic" w:hint="eastAsia"/>
          <w:kern w:val="0"/>
          <w:lang w:val="ja-JP"/>
        </w:rPr>
        <w:t>・</w:t>
      </w:r>
      <w:r w:rsidR="000556BB" w:rsidRPr="000556BB">
        <w:rPr>
          <w:rFonts w:ascii="ＭＳ 明朝" w:hAnsi="ＭＳ 明朝" w:cs="MS UI Gothic" w:hint="eastAsia"/>
          <w:kern w:val="0"/>
          <w:lang w:val="ja-JP"/>
        </w:rPr>
        <w:t>落石危険地及び崩壊地</w:t>
      </w:r>
    </w:p>
    <w:p w:rsidR="000556BB" w:rsidRPr="000556BB" w:rsidRDefault="009A1150" w:rsidP="009A1150">
      <w:pPr>
        <w:autoSpaceDE w:val="0"/>
        <w:autoSpaceDN w:val="0"/>
        <w:adjustRightInd w:val="0"/>
        <w:ind w:leftChars="1080" w:left="2268"/>
        <w:jc w:val="left"/>
        <w:rPr>
          <w:rFonts w:ascii="ＭＳ 明朝" w:hAnsi="ＭＳ 明朝" w:cs="MS UI Gothic" w:hint="eastAsia"/>
          <w:kern w:val="0"/>
          <w:lang w:val="ja-JP"/>
        </w:rPr>
      </w:pPr>
      <w:r>
        <w:rPr>
          <w:rFonts w:ascii="ＭＳ 明朝" w:hAnsi="ＭＳ 明朝" w:cs="MS UI Gothic" w:hint="eastAsia"/>
          <w:kern w:val="0"/>
          <w:lang w:val="ja-JP"/>
        </w:rPr>
        <w:t>・</w:t>
      </w:r>
      <w:r w:rsidR="000556BB" w:rsidRPr="000556BB">
        <w:rPr>
          <w:rFonts w:ascii="ＭＳ 明朝" w:hAnsi="ＭＳ 明朝" w:cs="MS UI Gothic" w:hint="eastAsia"/>
          <w:kern w:val="0"/>
          <w:lang w:val="ja-JP"/>
        </w:rPr>
        <w:t>崖錐、扇状地、断層、破砕帯及び段丘</w:t>
      </w:r>
    </w:p>
    <w:p w:rsidR="000556BB" w:rsidRPr="000556BB" w:rsidRDefault="009A1150" w:rsidP="009A1150">
      <w:pPr>
        <w:autoSpaceDE w:val="0"/>
        <w:autoSpaceDN w:val="0"/>
        <w:adjustRightInd w:val="0"/>
        <w:ind w:leftChars="1080" w:left="2268"/>
        <w:jc w:val="left"/>
        <w:rPr>
          <w:rFonts w:ascii="ＭＳ 明朝" w:hAnsi="ＭＳ 明朝" w:cs="MS UI Gothic" w:hint="eastAsia"/>
          <w:kern w:val="0"/>
          <w:lang w:val="ja-JP"/>
        </w:rPr>
      </w:pPr>
      <w:r>
        <w:rPr>
          <w:rFonts w:ascii="ＭＳ 明朝" w:hAnsi="ＭＳ 明朝" w:cs="MS UI Gothic" w:hint="eastAsia"/>
          <w:kern w:val="0"/>
          <w:lang w:val="ja-JP"/>
        </w:rPr>
        <w:t>・</w:t>
      </w:r>
      <w:r w:rsidR="000556BB" w:rsidRPr="000556BB">
        <w:rPr>
          <w:rFonts w:ascii="ＭＳ 明朝" w:hAnsi="ＭＳ 明朝" w:cs="MS UI Gothic" w:hint="eastAsia"/>
          <w:kern w:val="0"/>
          <w:lang w:val="ja-JP"/>
        </w:rPr>
        <w:t>なだれ発生地</w:t>
      </w:r>
    </w:p>
    <w:p w:rsidR="000556BB" w:rsidRPr="000556BB" w:rsidRDefault="009A1150" w:rsidP="009A1150">
      <w:pPr>
        <w:autoSpaceDE w:val="0"/>
        <w:autoSpaceDN w:val="0"/>
        <w:adjustRightInd w:val="0"/>
        <w:ind w:leftChars="1080" w:left="2268"/>
        <w:jc w:val="left"/>
        <w:rPr>
          <w:rFonts w:ascii="ＭＳ 明朝" w:hAnsi="ＭＳ 明朝" w:cs="MS UI Gothic" w:hint="eastAsia"/>
          <w:kern w:val="0"/>
          <w:lang w:val="ja-JP"/>
        </w:rPr>
      </w:pPr>
      <w:r>
        <w:rPr>
          <w:rFonts w:ascii="ＭＳ 明朝" w:hAnsi="ＭＳ 明朝" w:cs="MS UI Gothic" w:hint="eastAsia"/>
          <w:kern w:val="0"/>
          <w:lang w:val="ja-JP"/>
        </w:rPr>
        <w:t>・</w:t>
      </w:r>
      <w:r w:rsidR="000556BB" w:rsidRPr="000556BB">
        <w:rPr>
          <w:rFonts w:ascii="ＭＳ 明朝" w:hAnsi="ＭＳ 明朝" w:cs="MS UI Gothic" w:hint="eastAsia"/>
          <w:kern w:val="0"/>
          <w:lang w:val="ja-JP"/>
        </w:rPr>
        <w:t>流水に近接する箇所</w:t>
      </w:r>
    </w:p>
    <w:p w:rsidR="000556BB" w:rsidRPr="000556BB" w:rsidRDefault="009A1150" w:rsidP="009A1150">
      <w:pPr>
        <w:autoSpaceDE w:val="0"/>
        <w:autoSpaceDN w:val="0"/>
        <w:adjustRightInd w:val="0"/>
        <w:ind w:leftChars="1080" w:left="2268"/>
        <w:jc w:val="left"/>
        <w:rPr>
          <w:rFonts w:ascii="ＭＳ 明朝" w:hAnsi="ＭＳ 明朝" w:cs="MS UI Gothic" w:hint="eastAsia"/>
          <w:kern w:val="0"/>
          <w:lang w:val="ja-JP"/>
        </w:rPr>
      </w:pPr>
      <w:r>
        <w:rPr>
          <w:rFonts w:ascii="ＭＳ 明朝" w:hAnsi="ＭＳ 明朝" w:cs="MS UI Gothic" w:hint="eastAsia"/>
          <w:kern w:val="0"/>
          <w:lang w:val="ja-JP"/>
        </w:rPr>
        <w:t>・</w:t>
      </w:r>
      <w:r w:rsidR="000556BB" w:rsidRPr="000556BB">
        <w:rPr>
          <w:rFonts w:ascii="ＭＳ 明朝" w:hAnsi="ＭＳ 明朝" w:cs="MS UI Gothic" w:hint="eastAsia"/>
          <w:kern w:val="0"/>
          <w:lang w:val="ja-JP"/>
        </w:rPr>
        <w:t>軟弱地盤及び湧水地帯</w:t>
      </w:r>
    </w:p>
    <w:p w:rsidR="000556BB" w:rsidRPr="00D45A7E" w:rsidRDefault="009A1150" w:rsidP="009A1150">
      <w:pPr>
        <w:autoSpaceDE w:val="0"/>
        <w:autoSpaceDN w:val="0"/>
        <w:adjustRightInd w:val="0"/>
        <w:ind w:leftChars="1080" w:left="2268"/>
        <w:jc w:val="left"/>
        <w:rPr>
          <w:rFonts w:ascii="ＭＳ 明朝" w:hAnsi="ＭＳ 明朝" w:cs="MS UI Gothic" w:hint="eastAsia"/>
          <w:kern w:val="0"/>
          <w:lang w:val="ja-JP"/>
        </w:rPr>
      </w:pPr>
      <w:r>
        <w:rPr>
          <w:rFonts w:ascii="ＭＳ 明朝" w:hAnsi="ＭＳ 明朝" w:cs="MS UI Gothic" w:hint="eastAsia"/>
          <w:kern w:val="0"/>
          <w:lang w:val="ja-JP"/>
        </w:rPr>
        <w:t>・</w:t>
      </w:r>
      <w:r w:rsidR="000556BB" w:rsidRPr="000556BB">
        <w:rPr>
          <w:rFonts w:ascii="ＭＳ 明朝" w:hAnsi="ＭＳ 明朝" w:cs="MS UI Gothic" w:hint="eastAsia"/>
          <w:kern w:val="0"/>
          <w:lang w:val="ja-JP"/>
        </w:rPr>
        <w:t>自然環境保全上、特に留意する箇所</w:t>
      </w:r>
    </w:p>
    <w:p w:rsidR="00980393" w:rsidRDefault="00980393" w:rsidP="0008108D">
      <w:pPr>
        <w:numPr>
          <w:ilvl w:val="1"/>
          <w:numId w:val="10"/>
        </w:numPr>
        <w:autoSpaceDE w:val="0"/>
        <w:autoSpaceDN w:val="0"/>
        <w:adjustRightInd w:val="0"/>
        <w:jc w:val="left"/>
        <w:rPr>
          <w:rFonts w:ascii="ＭＳ 明朝" w:hAnsi="ＭＳ 明朝" w:cs="MS UI Gothic" w:hint="eastAsia"/>
          <w:kern w:val="0"/>
          <w:lang w:val="ja-JP"/>
        </w:rPr>
      </w:pPr>
      <w:r w:rsidRPr="00D45A7E">
        <w:rPr>
          <w:rFonts w:ascii="ＭＳ 明朝" w:hAnsi="ＭＳ 明朝" w:cs="MS UI Gothic" w:hint="eastAsia"/>
          <w:kern w:val="0"/>
          <w:lang w:val="ja-JP"/>
        </w:rPr>
        <w:t>林業用作業施設計画</w:t>
      </w:r>
    </w:p>
    <w:p w:rsidR="009A1150" w:rsidRDefault="009A1150" w:rsidP="0008108D">
      <w:pPr>
        <w:autoSpaceDE w:val="0"/>
        <w:autoSpaceDN w:val="0"/>
        <w:adjustRightInd w:val="0"/>
        <w:ind w:leftChars="580" w:left="1218"/>
        <w:jc w:val="left"/>
        <w:rPr>
          <w:rFonts w:ascii="ＭＳ 明朝" w:hAnsi="ＭＳ 明朝" w:cs="MS UI Gothic" w:hint="eastAsia"/>
          <w:kern w:val="0"/>
          <w:lang w:val="ja-JP"/>
        </w:rPr>
      </w:pPr>
      <w:r w:rsidRPr="009A1150">
        <w:rPr>
          <w:rFonts w:ascii="ＭＳ 明朝" w:hAnsi="ＭＳ 明朝" w:cs="MS UI Gothic" w:hint="eastAsia"/>
          <w:kern w:val="0"/>
          <w:lang w:val="ja-JP"/>
        </w:rPr>
        <w:t>対象地区の既存施設の整備状況を踏まえつつ、森林整備計画等との関連から、作業ポイントや山土場等施設の位置・規模を決定する。</w:t>
      </w:r>
    </w:p>
    <w:p w:rsidR="00352C9D" w:rsidRPr="00352C9D" w:rsidRDefault="00352C9D" w:rsidP="0008108D">
      <w:pPr>
        <w:numPr>
          <w:ilvl w:val="1"/>
          <w:numId w:val="10"/>
        </w:numPr>
        <w:autoSpaceDE w:val="0"/>
        <w:autoSpaceDN w:val="0"/>
        <w:adjustRightInd w:val="0"/>
        <w:jc w:val="left"/>
        <w:rPr>
          <w:rFonts w:ascii="ＭＳ 明朝" w:hAnsi="ＭＳ 明朝" w:cs="MS UI Gothic"/>
          <w:kern w:val="0"/>
          <w:lang w:val="ja-JP"/>
        </w:rPr>
      </w:pPr>
      <w:r w:rsidRPr="00352C9D">
        <w:rPr>
          <w:rFonts w:ascii="ＭＳ 明朝" w:hAnsi="ＭＳ 明朝" w:cs="MS UI Gothic" w:hint="eastAsia"/>
          <w:kern w:val="0"/>
          <w:lang w:val="ja-JP"/>
        </w:rPr>
        <w:t>事業量の算定</w:t>
      </w:r>
    </w:p>
    <w:p w:rsidR="009A1150" w:rsidRPr="00D45A7E" w:rsidRDefault="00352C9D" w:rsidP="0008108D">
      <w:pPr>
        <w:autoSpaceDE w:val="0"/>
        <w:autoSpaceDN w:val="0"/>
        <w:adjustRightInd w:val="0"/>
        <w:ind w:leftChars="580" w:left="1218"/>
        <w:jc w:val="left"/>
        <w:rPr>
          <w:rFonts w:ascii="ＭＳ 明朝" w:hAnsi="ＭＳ 明朝" w:cs="MS UI Gothic"/>
          <w:kern w:val="0"/>
          <w:lang w:val="ja-JP"/>
        </w:rPr>
      </w:pPr>
      <w:r w:rsidRPr="00352C9D">
        <w:rPr>
          <w:rFonts w:ascii="ＭＳ 明朝" w:hAnsi="ＭＳ 明朝" w:cs="MS UI Gothic" w:hint="eastAsia"/>
          <w:kern w:val="0"/>
          <w:lang w:val="ja-JP"/>
        </w:rPr>
        <w:t>年度別事業実施計画に含まれる森林整備・放射性物質拡散防止・枝葉処理・路網整備・林業用作業施設の各計画</w:t>
      </w:r>
      <w:r>
        <w:rPr>
          <w:rFonts w:ascii="ＭＳ 明朝" w:hAnsi="ＭＳ 明朝" w:cs="MS UI Gothic" w:hint="eastAsia"/>
          <w:kern w:val="0"/>
          <w:lang w:val="ja-JP"/>
        </w:rPr>
        <w:t>について</w:t>
      </w:r>
      <w:r w:rsidRPr="00352C9D">
        <w:rPr>
          <w:rFonts w:ascii="ＭＳ 明朝" w:hAnsi="ＭＳ 明朝" w:cs="MS UI Gothic" w:hint="eastAsia"/>
          <w:kern w:val="0"/>
          <w:lang w:val="ja-JP"/>
        </w:rPr>
        <w:t>、工種別に構造・数量・概算工事費</w:t>
      </w:r>
      <w:r>
        <w:rPr>
          <w:rFonts w:ascii="ＭＳ 明朝" w:hAnsi="ＭＳ 明朝" w:cs="MS UI Gothic" w:hint="eastAsia"/>
          <w:kern w:val="0"/>
          <w:lang w:val="ja-JP"/>
        </w:rPr>
        <w:t>を</w:t>
      </w:r>
      <w:r w:rsidRPr="00352C9D">
        <w:rPr>
          <w:rFonts w:ascii="ＭＳ 明朝" w:hAnsi="ＭＳ 明朝" w:cs="MS UI Gothic" w:hint="eastAsia"/>
          <w:kern w:val="0"/>
          <w:lang w:val="ja-JP"/>
        </w:rPr>
        <w:t>取りまとめるとともに、施工の優先順位を定める。</w:t>
      </w:r>
    </w:p>
    <w:p w:rsidR="00352C9D" w:rsidRDefault="00352C9D" w:rsidP="0008108D">
      <w:pPr>
        <w:numPr>
          <w:ilvl w:val="1"/>
          <w:numId w:val="10"/>
        </w:numPr>
        <w:autoSpaceDE w:val="0"/>
        <w:autoSpaceDN w:val="0"/>
        <w:adjustRightInd w:val="0"/>
        <w:jc w:val="left"/>
        <w:rPr>
          <w:rFonts w:ascii="ＭＳ 明朝" w:hAnsi="ＭＳ 明朝" w:cs="MS UI Gothic" w:hint="eastAsia"/>
          <w:kern w:val="0"/>
          <w:lang w:val="ja-JP"/>
        </w:rPr>
      </w:pPr>
      <w:r w:rsidRPr="00352C9D">
        <w:rPr>
          <w:rFonts w:ascii="ＭＳ 明朝" w:hAnsi="ＭＳ 明朝" w:cs="MS UI Gothic" w:hint="eastAsia"/>
          <w:kern w:val="0"/>
          <w:lang w:val="ja-JP"/>
        </w:rPr>
        <w:t>年度別事業実施計画図の作成</w:t>
      </w:r>
    </w:p>
    <w:p w:rsidR="00352C9D" w:rsidRDefault="00352C9D" w:rsidP="0008108D">
      <w:pPr>
        <w:autoSpaceDE w:val="0"/>
        <w:autoSpaceDN w:val="0"/>
        <w:adjustRightInd w:val="0"/>
        <w:ind w:leftChars="580" w:left="1218"/>
        <w:jc w:val="left"/>
        <w:rPr>
          <w:rFonts w:ascii="ＭＳ 明朝" w:hAnsi="ＭＳ 明朝" w:cs="MS UI Gothic" w:hint="eastAsia"/>
          <w:kern w:val="0"/>
          <w:lang w:val="ja-JP"/>
        </w:rPr>
      </w:pPr>
      <w:r w:rsidRPr="00352C9D">
        <w:rPr>
          <w:rFonts w:ascii="ＭＳ 明朝" w:hAnsi="ＭＳ 明朝" w:cs="MS UI Gothic" w:hint="eastAsia"/>
          <w:kern w:val="0"/>
          <w:lang w:val="ja-JP"/>
        </w:rPr>
        <w:t>対象地区における森林整備・放射性物質拡散防止・枝葉処理・路網整備・林業用作業施設の各計画位置・計画量・施工の優先順位等を一体的に明示したものを作成する</w:t>
      </w:r>
      <w:r>
        <w:rPr>
          <w:rFonts w:ascii="ＭＳ 明朝" w:hAnsi="ＭＳ 明朝" w:cs="MS UI Gothic" w:hint="eastAsia"/>
          <w:kern w:val="0"/>
          <w:lang w:val="ja-JP"/>
        </w:rPr>
        <w:t>。</w:t>
      </w:r>
    </w:p>
    <w:p w:rsidR="00980393" w:rsidRDefault="00980393" w:rsidP="0008108D">
      <w:pPr>
        <w:numPr>
          <w:ilvl w:val="1"/>
          <w:numId w:val="10"/>
        </w:numPr>
        <w:autoSpaceDE w:val="0"/>
        <w:autoSpaceDN w:val="0"/>
        <w:adjustRightInd w:val="0"/>
        <w:jc w:val="left"/>
        <w:rPr>
          <w:rFonts w:ascii="ＭＳ 明朝" w:hAnsi="ＭＳ 明朝" w:cs="MS UI Gothic" w:hint="eastAsia"/>
          <w:kern w:val="0"/>
          <w:lang w:val="ja-JP"/>
        </w:rPr>
      </w:pPr>
      <w:r w:rsidRPr="00D45A7E">
        <w:rPr>
          <w:rFonts w:ascii="ＭＳ 明朝" w:hAnsi="ＭＳ 明朝" w:cs="MS UI Gothic" w:hint="eastAsia"/>
          <w:kern w:val="0"/>
          <w:lang w:val="ja-JP"/>
        </w:rPr>
        <w:t>報告書等の作成</w:t>
      </w:r>
    </w:p>
    <w:p w:rsidR="00352C9D" w:rsidRDefault="00352C9D" w:rsidP="0008108D">
      <w:pPr>
        <w:autoSpaceDE w:val="0"/>
        <w:autoSpaceDN w:val="0"/>
        <w:adjustRightInd w:val="0"/>
        <w:ind w:leftChars="580" w:left="1218"/>
        <w:jc w:val="left"/>
        <w:rPr>
          <w:rFonts w:ascii="ＭＳ 明朝" w:hAnsi="ＭＳ 明朝" w:cs="MS UI Gothic" w:hint="eastAsia"/>
          <w:kern w:val="0"/>
          <w:lang w:val="ja-JP"/>
        </w:rPr>
      </w:pPr>
      <w:r w:rsidRPr="00352C9D">
        <w:rPr>
          <w:rFonts w:ascii="ＭＳ 明朝" w:hAnsi="ＭＳ 明朝" w:cs="MS UI Gothic" w:hint="eastAsia"/>
          <w:kern w:val="0"/>
          <w:lang w:val="ja-JP"/>
        </w:rPr>
        <w:t>調査目的や項目、方法及び調査収集資料の総合的な分析・検討を踏まえ、計画策定の基本方針並びに計画等の内容・調査結果、その他提言等について取りまとめる</w:t>
      </w:r>
      <w:r>
        <w:rPr>
          <w:rFonts w:ascii="ＭＳ 明朝" w:hAnsi="ＭＳ 明朝" w:cs="MS UI Gothic" w:hint="eastAsia"/>
          <w:kern w:val="0"/>
          <w:lang w:val="ja-JP"/>
        </w:rPr>
        <w:t>。</w:t>
      </w:r>
    </w:p>
    <w:p w:rsidR="00275169" w:rsidRDefault="00275169" w:rsidP="00352C9D">
      <w:pPr>
        <w:autoSpaceDE w:val="0"/>
        <w:autoSpaceDN w:val="0"/>
        <w:adjustRightInd w:val="0"/>
        <w:ind w:left="1638"/>
        <w:jc w:val="left"/>
        <w:rPr>
          <w:rFonts w:ascii="ＭＳ 明朝" w:hAnsi="ＭＳ 明朝" w:cs="MS UI Gothic" w:hint="eastAsia"/>
          <w:kern w:val="0"/>
          <w:lang w:val="ja-JP"/>
        </w:rPr>
      </w:pPr>
    </w:p>
    <w:p w:rsidR="00B05C5C" w:rsidRDefault="00B05C5C" w:rsidP="00352C9D">
      <w:pPr>
        <w:autoSpaceDE w:val="0"/>
        <w:autoSpaceDN w:val="0"/>
        <w:adjustRightInd w:val="0"/>
        <w:ind w:left="1638"/>
        <w:jc w:val="left"/>
        <w:rPr>
          <w:rFonts w:ascii="ＭＳ 明朝" w:hAnsi="ＭＳ 明朝" w:cs="MS UI Gothic" w:hint="eastAsia"/>
          <w:kern w:val="0"/>
          <w:lang w:val="ja-JP"/>
        </w:rPr>
      </w:pPr>
    </w:p>
    <w:p w:rsidR="00B05C5C" w:rsidRDefault="00B05C5C" w:rsidP="00352C9D">
      <w:pPr>
        <w:autoSpaceDE w:val="0"/>
        <w:autoSpaceDN w:val="0"/>
        <w:adjustRightInd w:val="0"/>
        <w:ind w:left="1638"/>
        <w:jc w:val="left"/>
        <w:rPr>
          <w:rFonts w:ascii="ＭＳ 明朝" w:hAnsi="ＭＳ 明朝" w:cs="MS UI Gothic" w:hint="eastAsia"/>
          <w:kern w:val="0"/>
          <w:lang w:val="ja-JP"/>
        </w:rPr>
      </w:pPr>
    </w:p>
    <w:p w:rsidR="00B05C5C" w:rsidRDefault="00B05C5C" w:rsidP="00352C9D">
      <w:pPr>
        <w:autoSpaceDE w:val="0"/>
        <w:autoSpaceDN w:val="0"/>
        <w:adjustRightInd w:val="0"/>
        <w:ind w:left="1638"/>
        <w:jc w:val="left"/>
        <w:rPr>
          <w:rFonts w:ascii="ＭＳ 明朝" w:hAnsi="ＭＳ 明朝" w:cs="MS UI Gothic" w:hint="eastAsia"/>
          <w:kern w:val="0"/>
          <w:lang w:val="ja-JP"/>
        </w:rPr>
      </w:pPr>
    </w:p>
    <w:p w:rsidR="00980393" w:rsidRDefault="00275169" w:rsidP="00275169">
      <w:pPr>
        <w:autoSpaceDE w:val="0"/>
        <w:autoSpaceDN w:val="0"/>
        <w:adjustRightInd w:val="0"/>
        <w:ind w:left="1638" w:firstLineChars="500" w:firstLine="1050"/>
        <w:jc w:val="left"/>
        <w:rPr>
          <w:rFonts w:ascii="ＭＳ 明朝" w:hAnsi="ＭＳ 明朝" w:cs="MS UI Gothic" w:hint="eastAsia"/>
          <w:kern w:val="0"/>
          <w:lang w:val="ja-JP"/>
        </w:rPr>
      </w:pPr>
      <w:r>
        <w:rPr>
          <w:rFonts w:ascii="ＭＳ 明朝" w:hAnsi="ＭＳ 明朝" w:cs="MS UI Gothic" w:hint="eastAsia"/>
          <w:kern w:val="0"/>
          <w:lang w:val="ja-JP"/>
        </w:rPr>
        <w:lastRenderedPageBreak/>
        <w:t>表2.4.3　年度別事業実施計画調査の取りまとめ事項</w:t>
      </w:r>
    </w:p>
    <w:tbl>
      <w:tblPr>
        <w:tblStyle w:val="af"/>
        <w:tblW w:w="9220" w:type="dxa"/>
        <w:jc w:val="center"/>
        <w:tblInd w:w="646" w:type="dxa"/>
        <w:tblLook w:val="04A0" w:firstRow="1" w:lastRow="0" w:firstColumn="1" w:lastColumn="0" w:noHBand="0" w:noVBand="1"/>
      </w:tblPr>
      <w:tblGrid>
        <w:gridCol w:w="1346"/>
        <w:gridCol w:w="1422"/>
        <w:gridCol w:w="6452"/>
      </w:tblGrid>
      <w:tr w:rsidR="00352C9D" w:rsidRPr="00352C9D" w:rsidTr="00275169">
        <w:trPr>
          <w:jc w:val="center"/>
        </w:trPr>
        <w:tc>
          <w:tcPr>
            <w:tcW w:w="2768" w:type="dxa"/>
            <w:gridSpan w:val="2"/>
          </w:tcPr>
          <w:p w:rsidR="00352C9D" w:rsidRPr="00352C9D" w:rsidRDefault="00352C9D" w:rsidP="00352C9D">
            <w:pPr>
              <w:autoSpaceDE w:val="0"/>
              <w:autoSpaceDN w:val="0"/>
              <w:adjustRightInd w:val="0"/>
              <w:jc w:val="center"/>
              <w:rPr>
                <w:rFonts w:asciiTheme="minorEastAsia" w:eastAsiaTheme="minorEastAsia" w:hAnsiTheme="minorEastAsia" w:cs="MS UI Gothic" w:hint="eastAsia"/>
                <w:kern w:val="0"/>
                <w:lang w:val="ja-JP"/>
              </w:rPr>
            </w:pPr>
            <w:r w:rsidRPr="00352C9D">
              <w:rPr>
                <w:rFonts w:asciiTheme="minorEastAsia" w:eastAsiaTheme="minorEastAsia" w:hAnsiTheme="minorEastAsia" w:cs="MS UI Gothic" w:hint="eastAsia"/>
                <w:kern w:val="0"/>
                <w:lang w:val="ja-JP"/>
              </w:rPr>
              <w:t>事項</w:t>
            </w:r>
          </w:p>
        </w:tc>
        <w:tc>
          <w:tcPr>
            <w:tcW w:w="6452" w:type="dxa"/>
          </w:tcPr>
          <w:p w:rsidR="00352C9D" w:rsidRPr="00352C9D" w:rsidRDefault="00352C9D" w:rsidP="00352C9D">
            <w:pPr>
              <w:autoSpaceDE w:val="0"/>
              <w:autoSpaceDN w:val="0"/>
              <w:adjustRightInd w:val="0"/>
              <w:jc w:val="center"/>
              <w:rPr>
                <w:rFonts w:asciiTheme="minorEastAsia" w:eastAsiaTheme="minorEastAsia" w:hAnsiTheme="minorEastAsia" w:cs="MS UI Gothic"/>
                <w:kern w:val="0"/>
                <w:lang w:val="ja-JP"/>
              </w:rPr>
            </w:pPr>
            <w:r w:rsidRPr="00352C9D">
              <w:rPr>
                <w:rFonts w:asciiTheme="minorEastAsia" w:eastAsiaTheme="minorEastAsia" w:hAnsiTheme="minorEastAsia" w:cs="MS UI Gothic" w:hint="eastAsia"/>
                <w:kern w:val="0"/>
                <w:lang w:val="ja-JP"/>
              </w:rPr>
              <w:t>内容</w:t>
            </w:r>
          </w:p>
        </w:tc>
      </w:tr>
      <w:tr w:rsidR="00352C9D" w:rsidRPr="00352C9D" w:rsidTr="00275169">
        <w:trPr>
          <w:jc w:val="center"/>
        </w:trPr>
        <w:tc>
          <w:tcPr>
            <w:tcW w:w="2768" w:type="dxa"/>
            <w:gridSpan w:val="2"/>
          </w:tcPr>
          <w:p w:rsidR="00352C9D" w:rsidRPr="00352C9D" w:rsidRDefault="00352C9D" w:rsidP="003F1BD9">
            <w:pPr>
              <w:autoSpaceDE w:val="0"/>
              <w:autoSpaceDN w:val="0"/>
              <w:adjustRightInd w:val="0"/>
              <w:jc w:val="left"/>
              <w:rPr>
                <w:rFonts w:asciiTheme="minorEastAsia" w:eastAsiaTheme="minorEastAsia" w:hAnsiTheme="minorEastAsia" w:cs="MS UI Gothic"/>
                <w:kern w:val="0"/>
                <w:lang w:val="ja-JP"/>
              </w:rPr>
            </w:pPr>
            <w:r w:rsidRPr="00352C9D">
              <w:rPr>
                <w:rFonts w:asciiTheme="minorEastAsia" w:eastAsiaTheme="minorEastAsia" w:hAnsiTheme="minorEastAsia" w:cs="MS UI Gothic" w:hint="eastAsia"/>
                <w:kern w:val="0"/>
                <w:lang w:val="ja-JP"/>
              </w:rPr>
              <w:t>事業対象地区の現況</w:t>
            </w:r>
          </w:p>
        </w:tc>
        <w:tc>
          <w:tcPr>
            <w:tcW w:w="6452" w:type="dxa"/>
          </w:tcPr>
          <w:p w:rsidR="00352C9D" w:rsidRPr="00352C9D" w:rsidRDefault="00352C9D" w:rsidP="003F1BD9">
            <w:pPr>
              <w:autoSpaceDE w:val="0"/>
              <w:autoSpaceDN w:val="0"/>
              <w:adjustRightInd w:val="0"/>
              <w:jc w:val="left"/>
              <w:rPr>
                <w:rFonts w:asciiTheme="minorEastAsia" w:eastAsiaTheme="minorEastAsia" w:hAnsiTheme="minorEastAsia" w:cs="MS UI Gothic"/>
                <w:kern w:val="0"/>
                <w:lang w:val="ja-JP"/>
              </w:rPr>
            </w:pPr>
            <w:r w:rsidRPr="00352C9D">
              <w:rPr>
                <w:rFonts w:asciiTheme="minorEastAsia" w:eastAsiaTheme="minorEastAsia" w:hAnsiTheme="minorEastAsia" w:cs="MS UI Gothic" w:hint="eastAsia"/>
                <w:kern w:val="0"/>
                <w:lang w:val="ja-JP"/>
              </w:rPr>
              <w:t>地形、地質、林況・植生、法指定状況、既存林内路網等の整備状況等必要な事項について記載する。</w:t>
            </w:r>
          </w:p>
        </w:tc>
      </w:tr>
      <w:tr w:rsidR="00352C9D" w:rsidRPr="00352C9D" w:rsidTr="00275169">
        <w:trPr>
          <w:trHeight w:val="730"/>
          <w:jc w:val="center"/>
        </w:trPr>
        <w:tc>
          <w:tcPr>
            <w:tcW w:w="2768" w:type="dxa"/>
            <w:gridSpan w:val="2"/>
          </w:tcPr>
          <w:p w:rsidR="00352C9D" w:rsidRPr="00352C9D" w:rsidRDefault="00352C9D" w:rsidP="003F1BD9">
            <w:pPr>
              <w:rPr>
                <w:rFonts w:asciiTheme="minorEastAsia" w:eastAsiaTheme="minorEastAsia" w:hAnsiTheme="minorEastAsia" w:cs="MS UI Gothic"/>
                <w:kern w:val="0"/>
                <w:lang w:val="ja-JP"/>
              </w:rPr>
            </w:pPr>
            <w:r w:rsidRPr="00352C9D">
              <w:rPr>
                <w:rFonts w:asciiTheme="minorEastAsia" w:eastAsiaTheme="minorEastAsia" w:hAnsiTheme="minorEastAsia" w:cs="MS UI Gothic" w:hint="eastAsia"/>
                <w:kern w:val="0"/>
                <w:lang w:val="ja-JP"/>
              </w:rPr>
              <w:t>荒廃森林等の現況</w:t>
            </w:r>
          </w:p>
        </w:tc>
        <w:tc>
          <w:tcPr>
            <w:tcW w:w="6452" w:type="dxa"/>
          </w:tcPr>
          <w:p w:rsidR="00352C9D" w:rsidRPr="00352C9D" w:rsidRDefault="00352C9D" w:rsidP="003F1BD9">
            <w:pPr>
              <w:rPr>
                <w:rFonts w:asciiTheme="minorEastAsia" w:eastAsiaTheme="minorEastAsia" w:hAnsiTheme="minorEastAsia" w:cs="MS UI Gothic" w:hint="eastAsia"/>
                <w:kern w:val="0"/>
                <w:lang w:val="ja-JP"/>
              </w:rPr>
            </w:pPr>
            <w:r w:rsidRPr="00352C9D">
              <w:rPr>
                <w:rFonts w:asciiTheme="minorEastAsia" w:eastAsiaTheme="minorEastAsia" w:hAnsiTheme="minorEastAsia" w:cs="MS UI Gothic" w:hint="eastAsia"/>
                <w:kern w:val="0"/>
                <w:lang w:val="ja-JP"/>
              </w:rPr>
              <w:t>荒廃森林面積</w:t>
            </w:r>
            <w:r w:rsidRPr="00352C9D">
              <w:rPr>
                <w:rFonts w:asciiTheme="minorEastAsia" w:eastAsiaTheme="minorEastAsia" w:hAnsiTheme="minorEastAsia" w:cs="MS UI Gothic"/>
                <w:kern w:val="0"/>
                <w:lang w:val="ja-JP"/>
              </w:rPr>
              <w:t>(</w:t>
            </w:r>
            <w:r w:rsidRPr="00352C9D">
              <w:rPr>
                <w:rFonts w:asciiTheme="minorEastAsia" w:eastAsiaTheme="minorEastAsia" w:hAnsiTheme="minorEastAsia" w:cs="MS UI Gothic" w:hint="eastAsia"/>
                <w:kern w:val="0"/>
                <w:lang w:val="ja-JP"/>
              </w:rPr>
              <w:t>被災森林、機能低下森林、機能の高度発</w:t>
            </w:r>
            <w:r w:rsidRPr="00352C9D">
              <w:rPr>
                <w:rFonts w:asciiTheme="minorEastAsia" w:eastAsiaTheme="minorEastAsia" w:hAnsiTheme="minorEastAsia" w:hint="eastAsia"/>
              </w:rPr>
              <w:t>揮を図るべき森林、不手入れ森林)等の必要な事項について記載する。</w:t>
            </w:r>
          </w:p>
        </w:tc>
      </w:tr>
      <w:tr w:rsidR="00352C9D" w:rsidRPr="00352C9D" w:rsidTr="00275169">
        <w:trPr>
          <w:jc w:val="center"/>
        </w:trPr>
        <w:tc>
          <w:tcPr>
            <w:tcW w:w="2768" w:type="dxa"/>
            <w:gridSpan w:val="2"/>
          </w:tcPr>
          <w:p w:rsidR="00352C9D" w:rsidRPr="00352C9D" w:rsidRDefault="00352C9D" w:rsidP="003F1BD9">
            <w:pPr>
              <w:rPr>
                <w:rFonts w:asciiTheme="minorEastAsia" w:eastAsiaTheme="minorEastAsia" w:hAnsiTheme="minorEastAsia" w:hint="eastAsia"/>
              </w:rPr>
            </w:pPr>
            <w:r w:rsidRPr="00352C9D">
              <w:rPr>
                <w:rFonts w:asciiTheme="minorEastAsia" w:eastAsiaTheme="minorEastAsia" w:hAnsiTheme="minorEastAsia" w:hint="eastAsia"/>
              </w:rPr>
              <w:t>法令規制・土地利用との関連</w:t>
            </w:r>
          </w:p>
        </w:tc>
        <w:tc>
          <w:tcPr>
            <w:tcW w:w="6452" w:type="dxa"/>
          </w:tcPr>
          <w:p w:rsidR="00352C9D" w:rsidRPr="00352C9D" w:rsidRDefault="00352C9D" w:rsidP="003F1BD9">
            <w:pPr>
              <w:rPr>
                <w:rFonts w:asciiTheme="minorEastAsia" w:eastAsiaTheme="minorEastAsia" w:hAnsiTheme="minorEastAsia" w:hint="eastAsia"/>
              </w:rPr>
            </w:pPr>
            <w:r w:rsidRPr="00352C9D">
              <w:rPr>
                <w:rFonts w:asciiTheme="minorEastAsia" w:eastAsiaTheme="minorEastAsia" w:hAnsiTheme="minorEastAsia" w:hint="eastAsia"/>
              </w:rPr>
              <w:t>地区の法令規制状況、表土流出対策と下流域への影響及</w:t>
            </w:r>
            <w:r w:rsidR="00275169" w:rsidRPr="00352C9D">
              <w:rPr>
                <w:rFonts w:asciiTheme="minorEastAsia" w:eastAsiaTheme="minorEastAsia" w:hAnsiTheme="minorEastAsia" w:hint="eastAsia"/>
              </w:rPr>
              <w:t>び土地利用等との関連について記載する。</w:t>
            </w:r>
          </w:p>
        </w:tc>
      </w:tr>
      <w:tr w:rsidR="00275169" w:rsidRPr="00352C9D" w:rsidTr="00275169">
        <w:trPr>
          <w:jc w:val="center"/>
        </w:trPr>
        <w:tc>
          <w:tcPr>
            <w:tcW w:w="1346" w:type="dxa"/>
            <w:vMerge w:val="restart"/>
          </w:tcPr>
          <w:p w:rsidR="00275169" w:rsidRPr="00352C9D" w:rsidRDefault="00275169" w:rsidP="003F1BD9">
            <w:pPr>
              <w:rPr>
                <w:rFonts w:asciiTheme="minorEastAsia" w:eastAsiaTheme="minorEastAsia" w:hAnsiTheme="minorEastAsia" w:hint="eastAsia"/>
              </w:rPr>
            </w:pPr>
            <w:r w:rsidRPr="00352C9D">
              <w:rPr>
                <w:rFonts w:asciiTheme="minorEastAsia" w:eastAsiaTheme="minorEastAsia" w:hAnsiTheme="minorEastAsia" w:hint="eastAsia"/>
              </w:rPr>
              <w:t>整備目標等</w:t>
            </w:r>
          </w:p>
        </w:tc>
        <w:tc>
          <w:tcPr>
            <w:tcW w:w="1422" w:type="dxa"/>
          </w:tcPr>
          <w:p w:rsidR="00275169" w:rsidRPr="00352C9D" w:rsidRDefault="00275169" w:rsidP="00275169">
            <w:pPr>
              <w:rPr>
                <w:rFonts w:asciiTheme="minorEastAsia" w:eastAsiaTheme="minorEastAsia" w:hAnsiTheme="minorEastAsia" w:hint="eastAsia"/>
              </w:rPr>
            </w:pPr>
            <w:r w:rsidRPr="00352C9D">
              <w:rPr>
                <w:rFonts w:asciiTheme="minorEastAsia" w:eastAsiaTheme="minorEastAsia" w:hAnsiTheme="minorEastAsia" w:hint="eastAsia"/>
              </w:rPr>
              <w:t>整備目標</w:t>
            </w:r>
          </w:p>
        </w:tc>
        <w:tc>
          <w:tcPr>
            <w:tcW w:w="6452" w:type="dxa"/>
          </w:tcPr>
          <w:p w:rsidR="00275169" w:rsidRPr="00352C9D" w:rsidRDefault="00275169" w:rsidP="003F1BD9">
            <w:pPr>
              <w:rPr>
                <w:rFonts w:asciiTheme="minorEastAsia" w:eastAsiaTheme="minorEastAsia" w:hAnsiTheme="minorEastAsia" w:hint="eastAsia"/>
              </w:rPr>
            </w:pPr>
            <w:r w:rsidRPr="00352C9D">
              <w:rPr>
                <w:rFonts w:asciiTheme="minorEastAsia" w:eastAsiaTheme="minorEastAsia" w:hAnsiTheme="minorEastAsia" w:hint="eastAsia"/>
              </w:rPr>
              <w:t>事業において整備の対象とする森林や整備基盤等の現況を明確にし、改善しようとする内容及び森林整備の目標林型や路網整備等の整備水準を記載する。</w:t>
            </w:r>
          </w:p>
        </w:tc>
      </w:tr>
      <w:tr w:rsidR="00275169" w:rsidRPr="00352C9D" w:rsidTr="00275169">
        <w:trPr>
          <w:jc w:val="center"/>
        </w:trPr>
        <w:tc>
          <w:tcPr>
            <w:tcW w:w="1346" w:type="dxa"/>
            <w:vMerge/>
          </w:tcPr>
          <w:p w:rsidR="00275169" w:rsidRPr="00275169" w:rsidRDefault="00275169" w:rsidP="003F1BD9">
            <w:pPr>
              <w:rPr>
                <w:rFonts w:asciiTheme="minorEastAsia" w:eastAsiaTheme="minorEastAsia" w:hAnsiTheme="minorEastAsia" w:hint="eastAsia"/>
              </w:rPr>
            </w:pPr>
          </w:p>
        </w:tc>
        <w:tc>
          <w:tcPr>
            <w:tcW w:w="1422" w:type="dxa"/>
          </w:tcPr>
          <w:p w:rsidR="00275169" w:rsidRPr="00352C9D" w:rsidRDefault="00275169" w:rsidP="003F1BD9">
            <w:pPr>
              <w:rPr>
                <w:rFonts w:asciiTheme="minorEastAsia" w:eastAsiaTheme="minorEastAsia" w:hAnsiTheme="minorEastAsia" w:hint="eastAsia"/>
              </w:rPr>
            </w:pPr>
            <w:r w:rsidRPr="00352C9D">
              <w:rPr>
                <w:rFonts w:asciiTheme="minorEastAsia" w:eastAsiaTheme="minorEastAsia" w:hAnsiTheme="minorEastAsia" w:hint="eastAsia"/>
              </w:rPr>
              <w:t>整備計画量</w:t>
            </w:r>
          </w:p>
        </w:tc>
        <w:tc>
          <w:tcPr>
            <w:tcW w:w="6452" w:type="dxa"/>
          </w:tcPr>
          <w:p w:rsidR="00275169" w:rsidRPr="00352C9D" w:rsidRDefault="00275169" w:rsidP="00275169">
            <w:pPr>
              <w:rPr>
                <w:rFonts w:asciiTheme="minorEastAsia" w:eastAsiaTheme="minorEastAsia" w:hAnsiTheme="minorEastAsia" w:hint="eastAsia"/>
              </w:rPr>
            </w:pPr>
            <w:r w:rsidRPr="00352C9D">
              <w:rPr>
                <w:rFonts w:asciiTheme="minorEastAsia" w:eastAsiaTheme="minorEastAsia" w:hAnsiTheme="minorEastAsia" w:hint="eastAsia"/>
              </w:rPr>
              <w:t>森林整備・放射性物質拡散防止・枝葉処理・路網整備・林業用作業施設の計画量及びその設定の考え方を記載する。</w:t>
            </w:r>
          </w:p>
        </w:tc>
      </w:tr>
      <w:tr w:rsidR="00275169" w:rsidRPr="00352C9D" w:rsidTr="00275169">
        <w:trPr>
          <w:trHeight w:val="716"/>
          <w:jc w:val="center"/>
        </w:trPr>
        <w:tc>
          <w:tcPr>
            <w:tcW w:w="2768" w:type="dxa"/>
            <w:gridSpan w:val="2"/>
          </w:tcPr>
          <w:p w:rsidR="00275169" w:rsidRPr="00352C9D" w:rsidRDefault="00275169" w:rsidP="003F1BD9">
            <w:pPr>
              <w:rPr>
                <w:rFonts w:asciiTheme="minorEastAsia" w:eastAsiaTheme="minorEastAsia" w:hAnsiTheme="minorEastAsia" w:hint="eastAsia"/>
              </w:rPr>
            </w:pPr>
            <w:r w:rsidRPr="00352C9D">
              <w:rPr>
                <w:rFonts w:asciiTheme="minorEastAsia" w:eastAsiaTheme="minorEastAsia" w:hAnsiTheme="minorEastAsia" w:hint="eastAsia"/>
              </w:rPr>
              <w:t>整備方針</w:t>
            </w:r>
          </w:p>
        </w:tc>
        <w:tc>
          <w:tcPr>
            <w:tcW w:w="6452" w:type="dxa"/>
          </w:tcPr>
          <w:p w:rsidR="00275169" w:rsidRPr="00352C9D" w:rsidRDefault="00275169" w:rsidP="00275169">
            <w:pPr>
              <w:rPr>
                <w:rFonts w:asciiTheme="minorEastAsia" w:eastAsiaTheme="minorEastAsia" w:hAnsiTheme="minorEastAsia" w:hint="eastAsia"/>
              </w:rPr>
            </w:pPr>
            <w:r w:rsidRPr="00352C9D">
              <w:rPr>
                <w:rFonts w:asciiTheme="minorEastAsia" w:eastAsiaTheme="minorEastAsia" w:hAnsiTheme="minorEastAsia" w:hint="eastAsia"/>
              </w:rPr>
              <w:t>整備目標を達成するため必要な森林整備計画等の位置、規模、規格及び施工の優先順位の考え方等具体的な方針を記載する。</w:t>
            </w:r>
          </w:p>
        </w:tc>
      </w:tr>
      <w:tr w:rsidR="00352C9D" w:rsidRPr="00275169" w:rsidTr="00275169">
        <w:trPr>
          <w:jc w:val="center"/>
        </w:trPr>
        <w:tc>
          <w:tcPr>
            <w:tcW w:w="2768" w:type="dxa"/>
            <w:gridSpan w:val="2"/>
          </w:tcPr>
          <w:p w:rsidR="00352C9D" w:rsidRPr="00352C9D" w:rsidRDefault="00352C9D" w:rsidP="003F1BD9">
            <w:pPr>
              <w:rPr>
                <w:rFonts w:asciiTheme="minorEastAsia" w:eastAsiaTheme="minorEastAsia" w:hAnsiTheme="minorEastAsia" w:hint="eastAsia"/>
              </w:rPr>
            </w:pPr>
            <w:r w:rsidRPr="00352C9D">
              <w:rPr>
                <w:rFonts w:asciiTheme="minorEastAsia" w:eastAsiaTheme="minorEastAsia" w:hAnsiTheme="minorEastAsia" w:hint="eastAsia"/>
              </w:rPr>
              <w:t>事業量</w:t>
            </w:r>
          </w:p>
        </w:tc>
        <w:tc>
          <w:tcPr>
            <w:tcW w:w="6452" w:type="dxa"/>
          </w:tcPr>
          <w:p w:rsidR="00352C9D" w:rsidRPr="00352C9D" w:rsidRDefault="00352C9D" w:rsidP="003F1BD9">
            <w:pPr>
              <w:rPr>
                <w:rFonts w:asciiTheme="minorEastAsia" w:eastAsiaTheme="minorEastAsia" w:hAnsiTheme="minorEastAsia" w:hint="eastAsia"/>
              </w:rPr>
            </w:pPr>
            <w:r w:rsidRPr="00352C9D">
              <w:rPr>
                <w:rFonts w:asciiTheme="minorEastAsia" w:eastAsiaTheme="minorEastAsia" w:hAnsiTheme="minorEastAsia" w:hint="eastAsia"/>
              </w:rPr>
              <w:t>森林整備計画等の工種別の数量・概算工事費を記載する</w:t>
            </w:r>
            <w:r w:rsidR="00275169">
              <w:rPr>
                <w:rFonts w:asciiTheme="minorEastAsia" w:eastAsiaTheme="minorEastAsia" w:hAnsiTheme="minorEastAsia" w:hint="eastAsia"/>
              </w:rPr>
              <w:t>。</w:t>
            </w:r>
          </w:p>
        </w:tc>
      </w:tr>
      <w:tr w:rsidR="00275169" w:rsidRPr="00352C9D" w:rsidTr="003F1BD9">
        <w:trPr>
          <w:trHeight w:val="730"/>
          <w:jc w:val="center"/>
        </w:trPr>
        <w:tc>
          <w:tcPr>
            <w:tcW w:w="2768" w:type="dxa"/>
            <w:gridSpan w:val="2"/>
          </w:tcPr>
          <w:p w:rsidR="00275169" w:rsidRPr="00352C9D" w:rsidRDefault="00275169" w:rsidP="003F1BD9">
            <w:pPr>
              <w:rPr>
                <w:rFonts w:asciiTheme="minorEastAsia" w:eastAsiaTheme="minorEastAsia" w:hAnsiTheme="minorEastAsia" w:hint="eastAsia"/>
              </w:rPr>
            </w:pPr>
            <w:r w:rsidRPr="00352C9D">
              <w:rPr>
                <w:rFonts w:asciiTheme="minorEastAsia" w:eastAsiaTheme="minorEastAsia" w:hAnsiTheme="minorEastAsia" w:hint="eastAsia"/>
              </w:rPr>
              <w:t>年度別事業実施計画図</w:t>
            </w:r>
          </w:p>
        </w:tc>
        <w:tc>
          <w:tcPr>
            <w:tcW w:w="6452" w:type="dxa"/>
          </w:tcPr>
          <w:p w:rsidR="00275169" w:rsidRPr="00352C9D" w:rsidRDefault="00275169" w:rsidP="00275169">
            <w:pPr>
              <w:rPr>
                <w:rFonts w:asciiTheme="minorEastAsia" w:eastAsiaTheme="minorEastAsia" w:hAnsiTheme="minorEastAsia" w:hint="eastAsia"/>
              </w:rPr>
            </w:pPr>
            <w:r w:rsidRPr="00352C9D">
              <w:rPr>
                <w:rFonts w:asciiTheme="minorEastAsia" w:eastAsiaTheme="minorEastAsia" w:hAnsiTheme="minorEastAsia" w:hint="eastAsia"/>
              </w:rPr>
              <w:t>対象地区の区域、森林整備等各計画位置、施工の優先順位等について一体的に明示した図面を作成する。</w:t>
            </w:r>
          </w:p>
        </w:tc>
      </w:tr>
      <w:tr w:rsidR="00275169" w:rsidRPr="00352C9D" w:rsidTr="003F1BD9">
        <w:trPr>
          <w:trHeight w:val="730"/>
          <w:jc w:val="center"/>
        </w:trPr>
        <w:tc>
          <w:tcPr>
            <w:tcW w:w="2768" w:type="dxa"/>
            <w:gridSpan w:val="2"/>
          </w:tcPr>
          <w:p w:rsidR="00275169" w:rsidRPr="00352C9D" w:rsidRDefault="00275169" w:rsidP="003F1BD9">
            <w:pPr>
              <w:rPr>
                <w:rFonts w:asciiTheme="minorEastAsia" w:eastAsiaTheme="minorEastAsia" w:hAnsiTheme="minorEastAsia" w:hint="eastAsia"/>
              </w:rPr>
            </w:pPr>
            <w:r w:rsidRPr="00352C9D">
              <w:rPr>
                <w:rFonts w:asciiTheme="minorEastAsia" w:eastAsiaTheme="minorEastAsia" w:hAnsiTheme="minorEastAsia" w:hint="eastAsia"/>
              </w:rPr>
              <w:t>施工予定期間</w:t>
            </w:r>
          </w:p>
        </w:tc>
        <w:tc>
          <w:tcPr>
            <w:tcW w:w="6452" w:type="dxa"/>
          </w:tcPr>
          <w:p w:rsidR="00275169" w:rsidRPr="00352C9D" w:rsidRDefault="00275169" w:rsidP="00275169">
            <w:pPr>
              <w:rPr>
                <w:rFonts w:asciiTheme="minorEastAsia" w:eastAsiaTheme="minorEastAsia" w:hAnsiTheme="minorEastAsia" w:hint="eastAsia"/>
              </w:rPr>
            </w:pPr>
            <w:r w:rsidRPr="00352C9D">
              <w:rPr>
                <w:rFonts w:asciiTheme="minorEastAsia" w:eastAsiaTheme="minorEastAsia" w:hAnsiTheme="minorEastAsia" w:hint="eastAsia"/>
              </w:rPr>
              <w:t>整備方針及び事業量等から適切な施工予定期間について定めたものを記載する。</w:t>
            </w:r>
          </w:p>
        </w:tc>
      </w:tr>
      <w:tr w:rsidR="00275169" w:rsidRPr="00352C9D" w:rsidTr="00275169">
        <w:trPr>
          <w:trHeight w:val="683"/>
          <w:jc w:val="center"/>
        </w:trPr>
        <w:tc>
          <w:tcPr>
            <w:tcW w:w="2768" w:type="dxa"/>
            <w:gridSpan w:val="2"/>
          </w:tcPr>
          <w:p w:rsidR="00275169" w:rsidRPr="00352C9D" w:rsidRDefault="00275169" w:rsidP="003F1BD9">
            <w:pPr>
              <w:rPr>
                <w:rFonts w:asciiTheme="minorEastAsia" w:eastAsiaTheme="minorEastAsia" w:hAnsiTheme="minorEastAsia" w:hint="eastAsia"/>
              </w:rPr>
            </w:pPr>
            <w:r w:rsidRPr="00352C9D">
              <w:rPr>
                <w:rFonts w:asciiTheme="minorEastAsia" w:eastAsiaTheme="minorEastAsia" w:hAnsiTheme="minorEastAsia" w:hint="eastAsia"/>
              </w:rPr>
              <w:t>他事業との関連</w:t>
            </w:r>
          </w:p>
        </w:tc>
        <w:tc>
          <w:tcPr>
            <w:tcW w:w="6452" w:type="dxa"/>
          </w:tcPr>
          <w:p w:rsidR="00275169" w:rsidRPr="00352C9D" w:rsidRDefault="00275169" w:rsidP="00275169">
            <w:pPr>
              <w:rPr>
                <w:rFonts w:asciiTheme="minorEastAsia" w:eastAsiaTheme="minorEastAsia" w:hAnsiTheme="minorEastAsia" w:hint="eastAsia"/>
              </w:rPr>
            </w:pPr>
            <w:r w:rsidRPr="00352C9D">
              <w:rPr>
                <w:rFonts w:asciiTheme="minorEastAsia" w:eastAsiaTheme="minorEastAsia" w:hAnsiTheme="minorEastAsia" w:hint="eastAsia"/>
              </w:rPr>
              <w:t>既往の造林補助等森林整備実施状況や市町村除染実施計画、開発計画等、他所管事業等との調整状況や連携状況等について記載する。</w:t>
            </w:r>
          </w:p>
        </w:tc>
      </w:tr>
    </w:tbl>
    <w:p w:rsidR="00352C9D" w:rsidRPr="00D45A7E" w:rsidRDefault="00352C9D" w:rsidP="00980393">
      <w:pPr>
        <w:autoSpaceDE w:val="0"/>
        <w:autoSpaceDN w:val="0"/>
        <w:adjustRightInd w:val="0"/>
        <w:ind w:left="1638"/>
        <w:jc w:val="left"/>
        <w:rPr>
          <w:rFonts w:ascii="ＭＳ 明朝" w:hAnsi="ＭＳ 明朝" w:cs="MS UI Gothic"/>
          <w:kern w:val="0"/>
          <w:lang w:val="ja-JP"/>
        </w:rPr>
      </w:pPr>
    </w:p>
    <w:p w:rsidR="00980393" w:rsidRPr="0008108D" w:rsidRDefault="0008108D" w:rsidP="00E44DB1">
      <w:pPr>
        <w:pStyle w:val="2"/>
        <w:rPr>
          <w:rFonts w:hint="eastAsia"/>
        </w:rPr>
      </w:pPr>
      <w:bookmarkStart w:id="10" w:name="_Toc519116331"/>
      <w:r>
        <w:rPr>
          <w:rFonts w:hint="eastAsia"/>
        </w:rPr>
        <w:t>２．</w:t>
      </w:r>
      <w:r w:rsidR="00B05C5C">
        <w:rPr>
          <w:rFonts w:hint="eastAsia"/>
        </w:rPr>
        <w:t>３</w:t>
      </w:r>
      <w:r>
        <w:rPr>
          <w:rFonts w:hint="eastAsia"/>
        </w:rPr>
        <w:t xml:space="preserve">．２　</w:t>
      </w:r>
      <w:r w:rsidR="00980393" w:rsidRPr="0008108D">
        <w:rPr>
          <w:rFonts w:hint="eastAsia"/>
        </w:rPr>
        <w:t>年度別事業実施計画設計</w:t>
      </w:r>
      <w:bookmarkEnd w:id="10"/>
    </w:p>
    <w:p w:rsidR="00275169" w:rsidRDefault="00275169" w:rsidP="0008108D">
      <w:pPr>
        <w:ind w:leftChars="123" w:left="258"/>
        <w:jc w:val="left"/>
        <w:rPr>
          <w:rFonts w:ascii="ＭＳ 明朝" w:hAnsi="ＭＳ 明朝" w:hint="eastAsia"/>
        </w:rPr>
      </w:pPr>
      <w:r w:rsidRPr="00275169">
        <w:rPr>
          <w:rFonts w:ascii="ＭＳ 明朝" w:hAnsi="ＭＳ 明朝" w:hint="eastAsia"/>
        </w:rPr>
        <w:t>森林整備及び枝葉処理並びに放射性物質拡散防止の設計を行うとともに、必要となる路網整備、林業用作業施設の設計説明、設計図面、数量計算等</w:t>
      </w:r>
      <w:r>
        <w:rPr>
          <w:rFonts w:ascii="ＭＳ 明朝" w:hAnsi="ＭＳ 明朝" w:hint="eastAsia"/>
        </w:rPr>
        <w:t>を</w:t>
      </w:r>
      <w:r w:rsidRPr="00275169">
        <w:rPr>
          <w:rFonts w:ascii="ＭＳ 明朝" w:hAnsi="ＭＳ 明朝" w:hint="eastAsia"/>
        </w:rPr>
        <w:t>作成</w:t>
      </w:r>
      <w:r>
        <w:rPr>
          <w:rFonts w:ascii="ＭＳ 明朝" w:hAnsi="ＭＳ 明朝" w:hint="eastAsia"/>
        </w:rPr>
        <w:t>する。</w:t>
      </w:r>
    </w:p>
    <w:p w:rsidR="00275169" w:rsidRPr="00275169" w:rsidRDefault="00275169" w:rsidP="00574B85">
      <w:pPr>
        <w:numPr>
          <w:ilvl w:val="0"/>
          <w:numId w:val="8"/>
        </w:numPr>
        <w:autoSpaceDE w:val="0"/>
        <w:autoSpaceDN w:val="0"/>
        <w:adjustRightInd w:val="0"/>
        <w:jc w:val="left"/>
        <w:rPr>
          <w:rFonts w:ascii="ＭＳ 明朝" w:hAnsi="ＭＳ 明朝" w:cs="MS UI Gothic" w:hint="eastAsia"/>
          <w:kern w:val="0"/>
          <w:lang w:val="ja-JP"/>
        </w:rPr>
      </w:pPr>
      <w:r w:rsidRPr="00275169">
        <w:rPr>
          <w:rFonts w:ascii="ＭＳ 明朝" w:hAnsi="ＭＳ 明朝" w:cs="MS UI Gothic" w:hint="eastAsia"/>
          <w:kern w:val="0"/>
          <w:lang w:val="ja-JP"/>
        </w:rPr>
        <w:t>設計計画</w:t>
      </w:r>
    </w:p>
    <w:p w:rsidR="00275169" w:rsidRPr="00275169" w:rsidRDefault="00275169" w:rsidP="00574B85">
      <w:pPr>
        <w:autoSpaceDE w:val="0"/>
        <w:autoSpaceDN w:val="0"/>
        <w:adjustRightInd w:val="0"/>
        <w:ind w:leftChars="480" w:left="1008"/>
        <w:jc w:val="left"/>
        <w:rPr>
          <w:rFonts w:ascii="ＭＳ 明朝" w:hAnsi="ＭＳ 明朝" w:cs="MS UI Gothic" w:hint="eastAsia"/>
          <w:kern w:val="0"/>
          <w:lang w:val="ja-JP"/>
        </w:rPr>
      </w:pPr>
      <w:r w:rsidRPr="00275169">
        <w:rPr>
          <w:rFonts w:ascii="ＭＳ 明朝" w:hAnsi="ＭＳ 明朝" w:cs="MS UI Gothic" w:hint="eastAsia"/>
          <w:kern w:val="0"/>
          <w:lang w:val="ja-JP"/>
        </w:rPr>
        <w:t>基本事項の決定に基づき、森林整備、森林整備に伴う枝葉処理、放射性物質拡散防</w:t>
      </w:r>
    </w:p>
    <w:p w:rsidR="00275169" w:rsidRPr="00275169" w:rsidRDefault="00275169" w:rsidP="00574B85">
      <w:pPr>
        <w:autoSpaceDE w:val="0"/>
        <w:autoSpaceDN w:val="0"/>
        <w:adjustRightInd w:val="0"/>
        <w:ind w:leftChars="480" w:left="1008"/>
        <w:jc w:val="left"/>
        <w:rPr>
          <w:rFonts w:ascii="ＭＳ 明朝" w:hAnsi="ＭＳ 明朝" w:cs="MS UI Gothic" w:hint="eastAsia"/>
          <w:kern w:val="0"/>
          <w:lang w:val="ja-JP"/>
        </w:rPr>
      </w:pPr>
      <w:r w:rsidRPr="00275169">
        <w:rPr>
          <w:rFonts w:ascii="ＭＳ 明朝" w:hAnsi="ＭＳ 明朝" w:cs="MS UI Gothic" w:hint="eastAsia"/>
          <w:kern w:val="0"/>
          <w:lang w:val="ja-JP"/>
        </w:rPr>
        <w:t>止工等の工種、数量、路網及び林業用作業施設の位置、規格、数量等を決定する。</w:t>
      </w:r>
    </w:p>
    <w:p w:rsidR="008C4726" w:rsidRDefault="00275169" w:rsidP="00574B85">
      <w:pPr>
        <w:numPr>
          <w:ilvl w:val="0"/>
          <w:numId w:val="8"/>
        </w:numPr>
        <w:autoSpaceDE w:val="0"/>
        <w:autoSpaceDN w:val="0"/>
        <w:adjustRightInd w:val="0"/>
        <w:jc w:val="left"/>
        <w:rPr>
          <w:rFonts w:ascii="ＭＳ 明朝" w:hAnsi="ＭＳ 明朝" w:cs="MS UI Gothic" w:hint="eastAsia"/>
          <w:kern w:val="0"/>
          <w:lang w:val="ja-JP"/>
        </w:rPr>
      </w:pPr>
      <w:r w:rsidRPr="008C4726">
        <w:rPr>
          <w:rFonts w:ascii="ＭＳ 明朝" w:hAnsi="ＭＳ 明朝" w:cs="MS UI Gothic" w:hint="eastAsia"/>
          <w:kern w:val="0"/>
          <w:lang w:val="ja-JP"/>
        </w:rPr>
        <w:t>設計図作成</w:t>
      </w:r>
    </w:p>
    <w:p w:rsidR="008C4726" w:rsidRPr="008C4726" w:rsidRDefault="00275169" w:rsidP="00574B85">
      <w:pPr>
        <w:numPr>
          <w:ilvl w:val="1"/>
          <w:numId w:val="12"/>
        </w:numPr>
        <w:autoSpaceDE w:val="0"/>
        <w:autoSpaceDN w:val="0"/>
        <w:adjustRightInd w:val="0"/>
        <w:jc w:val="left"/>
        <w:rPr>
          <w:rFonts w:asciiTheme="minorEastAsia" w:eastAsiaTheme="minorEastAsia" w:hAnsiTheme="minorEastAsia" w:hint="eastAsia"/>
        </w:rPr>
      </w:pPr>
      <w:r w:rsidRPr="008C4726">
        <w:rPr>
          <w:rFonts w:asciiTheme="minorEastAsia" w:eastAsiaTheme="minorEastAsia" w:hAnsiTheme="minorEastAsia" w:hint="eastAsia"/>
        </w:rPr>
        <w:t>位置図</w:t>
      </w:r>
    </w:p>
    <w:p w:rsidR="00275169" w:rsidRPr="008C4726" w:rsidRDefault="00275169" w:rsidP="00574B85">
      <w:pPr>
        <w:autoSpaceDE w:val="0"/>
        <w:autoSpaceDN w:val="0"/>
        <w:adjustRightInd w:val="0"/>
        <w:ind w:leftChars="580" w:left="1218"/>
        <w:jc w:val="left"/>
        <w:rPr>
          <w:rFonts w:asciiTheme="minorEastAsia" w:eastAsiaTheme="minorEastAsia" w:hAnsiTheme="minorEastAsia" w:hint="eastAsia"/>
        </w:rPr>
      </w:pPr>
      <w:r w:rsidRPr="008C4726">
        <w:rPr>
          <w:rFonts w:asciiTheme="minorEastAsia" w:eastAsiaTheme="minorEastAsia" w:hAnsiTheme="minorEastAsia" w:hint="eastAsia"/>
        </w:rPr>
        <w:t>地形図又はこれに準ずる図面を用い、対象地区の範囲や地物等について明示するものとする。また、位置図には、方位、縮尺等設計に必要な諸元を記入する。</w:t>
      </w:r>
    </w:p>
    <w:p w:rsidR="00275169" w:rsidRPr="008C4726" w:rsidRDefault="00275169" w:rsidP="00574B85">
      <w:pPr>
        <w:numPr>
          <w:ilvl w:val="1"/>
          <w:numId w:val="12"/>
        </w:numPr>
        <w:autoSpaceDE w:val="0"/>
        <w:autoSpaceDN w:val="0"/>
        <w:adjustRightInd w:val="0"/>
        <w:jc w:val="left"/>
        <w:rPr>
          <w:rFonts w:asciiTheme="minorEastAsia" w:eastAsiaTheme="minorEastAsia" w:hAnsiTheme="minorEastAsia" w:hint="eastAsia"/>
        </w:rPr>
      </w:pPr>
      <w:r w:rsidRPr="008C4726">
        <w:rPr>
          <w:rFonts w:asciiTheme="minorEastAsia" w:eastAsiaTheme="minorEastAsia" w:hAnsiTheme="minorEastAsia" w:hint="eastAsia"/>
        </w:rPr>
        <w:t>計画平面図</w:t>
      </w:r>
    </w:p>
    <w:p w:rsidR="00275169" w:rsidRPr="008C4726" w:rsidRDefault="00275169" w:rsidP="00574B85">
      <w:pPr>
        <w:autoSpaceDE w:val="0"/>
        <w:autoSpaceDN w:val="0"/>
        <w:adjustRightInd w:val="0"/>
        <w:ind w:leftChars="580" w:left="1218"/>
        <w:jc w:val="left"/>
        <w:rPr>
          <w:rFonts w:asciiTheme="minorEastAsia" w:eastAsiaTheme="minorEastAsia" w:hAnsiTheme="minorEastAsia" w:hint="eastAsia"/>
        </w:rPr>
      </w:pPr>
      <w:r w:rsidRPr="008C4726">
        <w:rPr>
          <w:rFonts w:asciiTheme="minorEastAsia" w:eastAsiaTheme="minorEastAsia" w:hAnsiTheme="minorEastAsia" w:hint="eastAsia"/>
        </w:rPr>
        <w:t>森林計画図を使用し、森林整備計画・放射性物質拡散防止計画・路網配置計画・林業用作業施設の位置、区域等を</w:t>
      </w:r>
      <w:r w:rsidR="008C4726">
        <w:rPr>
          <w:rFonts w:asciiTheme="minorEastAsia" w:eastAsiaTheme="minorEastAsia" w:hAnsiTheme="minorEastAsia" w:hint="eastAsia"/>
        </w:rPr>
        <w:t>、</w:t>
      </w:r>
      <w:r w:rsidRPr="008C4726">
        <w:rPr>
          <w:rFonts w:asciiTheme="minorEastAsia" w:eastAsiaTheme="minorEastAsia" w:hAnsiTheme="minorEastAsia" w:hint="eastAsia"/>
        </w:rPr>
        <w:t>表</w:t>
      </w:r>
      <w:r w:rsidR="008C4726">
        <w:rPr>
          <w:rFonts w:asciiTheme="minorEastAsia" w:eastAsiaTheme="minorEastAsia" w:hAnsiTheme="minorEastAsia" w:hint="eastAsia"/>
        </w:rPr>
        <w:t>2.4.4</w:t>
      </w:r>
      <w:r w:rsidRPr="008C4726">
        <w:rPr>
          <w:rFonts w:asciiTheme="minorEastAsia" w:eastAsiaTheme="minorEastAsia" w:hAnsiTheme="minorEastAsia" w:hint="eastAsia"/>
        </w:rPr>
        <w:t>を参考に付記する。</w:t>
      </w:r>
    </w:p>
    <w:p w:rsidR="00275169" w:rsidRPr="008C4726" w:rsidRDefault="00275169" w:rsidP="00574B85">
      <w:pPr>
        <w:autoSpaceDE w:val="0"/>
        <w:autoSpaceDN w:val="0"/>
        <w:adjustRightInd w:val="0"/>
        <w:ind w:leftChars="580" w:left="1218"/>
        <w:jc w:val="left"/>
        <w:rPr>
          <w:rFonts w:asciiTheme="minorEastAsia" w:eastAsiaTheme="minorEastAsia" w:hAnsiTheme="minorEastAsia" w:hint="eastAsia"/>
        </w:rPr>
      </w:pPr>
      <w:r w:rsidRPr="008C4726">
        <w:rPr>
          <w:rFonts w:asciiTheme="minorEastAsia" w:eastAsiaTheme="minorEastAsia" w:hAnsiTheme="minorEastAsia" w:hint="eastAsia"/>
        </w:rPr>
        <w:t>また、本調査等の成果によって、周辺の地形、地物などの位置関係を明らかにする。計画平面図には、方位、縮尺等設計に必要な諸元を記入する。</w:t>
      </w:r>
    </w:p>
    <w:p w:rsidR="008C4726" w:rsidRPr="008C4726" w:rsidRDefault="008C4726" w:rsidP="00574B85">
      <w:pPr>
        <w:numPr>
          <w:ilvl w:val="1"/>
          <w:numId w:val="12"/>
        </w:numPr>
        <w:autoSpaceDE w:val="0"/>
        <w:autoSpaceDN w:val="0"/>
        <w:adjustRightInd w:val="0"/>
        <w:jc w:val="left"/>
        <w:rPr>
          <w:rFonts w:asciiTheme="minorEastAsia" w:eastAsiaTheme="minorEastAsia" w:hAnsiTheme="minorEastAsia"/>
        </w:rPr>
      </w:pPr>
      <w:r w:rsidRPr="008C4726">
        <w:rPr>
          <w:rFonts w:asciiTheme="minorEastAsia" w:eastAsiaTheme="minorEastAsia" w:hAnsiTheme="minorEastAsia" w:hint="eastAsia"/>
        </w:rPr>
        <w:t>標準図等</w:t>
      </w:r>
    </w:p>
    <w:p w:rsidR="008C4726" w:rsidRPr="008C4726" w:rsidRDefault="008C4726" w:rsidP="00574B85">
      <w:pPr>
        <w:autoSpaceDE w:val="0"/>
        <w:autoSpaceDN w:val="0"/>
        <w:adjustRightInd w:val="0"/>
        <w:ind w:leftChars="580" w:left="1218"/>
        <w:jc w:val="left"/>
        <w:rPr>
          <w:rFonts w:asciiTheme="minorEastAsia" w:eastAsiaTheme="minorEastAsia" w:hAnsiTheme="minorEastAsia"/>
        </w:rPr>
      </w:pPr>
      <w:r w:rsidRPr="008C4726">
        <w:rPr>
          <w:rFonts w:asciiTheme="minorEastAsia" w:eastAsiaTheme="minorEastAsia" w:hAnsiTheme="minorEastAsia" w:hint="eastAsia"/>
        </w:rPr>
        <w:lastRenderedPageBreak/>
        <w:t>森林整備計画は、必要に応じて植栽配列図等、枝葉処理については対象となる区域図等、放射性物質拡散防止施設等構造物は、標準図、模式図等を作成する。</w:t>
      </w:r>
    </w:p>
    <w:p w:rsidR="008C4726" w:rsidRPr="008C4726" w:rsidRDefault="008C4726" w:rsidP="00574B85">
      <w:pPr>
        <w:numPr>
          <w:ilvl w:val="1"/>
          <w:numId w:val="12"/>
        </w:numPr>
        <w:autoSpaceDE w:val="0"/>
        <w:autoSpaceDN w:val="0"/>
        <w:adjustRightInd w:val="0"/>
        <w:jc w:val="left"/>
        <w:rPr>
          <w:rFonts w:asciiTheme="minorEastAsia" w:eastAsiaTheme="minorEastAsia" w:hAnsiTheme="minorEastAsia"/>
        </w:rPr>
      </w:pPr>
      <w:r w:rsidRPr="008C4726">
        <w:rPr>
          <w:rFonts w:asciiTheme="minorEastAsia" w:eastAsiaTheme="minorEastAsia" w:hAnsiTheme="minorEastAsia" w:hint="eastAsia"/>
        </w:rPr>
        <w:t>作業道土工標準図</w:t>
      </w:r>
    </w:p>
    <w:p w:rsidR="008C4726" w:rsidRPr="008C4726" w:rsidRDefault="008C4726" w:rsidP="00574B85">
      <w:pPr>
        <w:autoSpaceDE w:val="0"/>
        <w:autoSpaceDN w:val="0"/>
        <w:adjustRightInd w:val="0"/>
        <w:ind w:leftChars="580" w:left="1218"/>
        <w:jc w:val="left"/>
        <w:rPr>
          <w:rFonts w:asciiTheme="minorEastAsia" w:eastAsiaTheme="minorEastAsia" w:hAnsiTheme="minorEastAsia"/>
        </w:rPr>
      </w:pPr>
      <w:r w:rsidRPr="008C4726">
        <w:rPr>
          <w:rFonts w:asciiTheme="minorEastAsia" w:eastAsiaTheme="minorEastAsia" w:hAnsiTheme="minorEastAsia" w:hint="eastAsia"/>
        </w:rPr>
        <w:t>路網配置計画の各作業道における標準的な横断傾斜度を傾斜区分図及び現地調査により把握し、作業道作設指針に基づく構造規格のうち、共通する基本的な形状、寸法、断面等を示す。</w:t>
      </w:r>
    </w:p>
    <w:p w:rsidR="008C4726" w:rsidRPr="008C4726" w:rsidRDefault="008C4726" w:rsidP="00574B85">
      <w:pPr>
        <w:numPr>
          <w:ilvl w:val="1"/>
          <w:numId w:val="12"/>
        </w:numPr>
        <w:autoSpaceDE w:val="0"/>
        <w:autoSpaceDN w:val="0"/>
        <w:adjustRightInd w:val="0"/>
        <w:jc w:val="left"/>
        <w:rPr>
          <w:rFonts w:asciiTheme="minorEastAsia" w:eastAsiaTheme="minorEastAsia" w:hAnsiTheme="minorEastAsia"/>
        </w:rPr>
      </w:pPr>
      <w:r w:rsidRPr="008C4726">
        <w:rPr>
          <w:rFonts w:asciiTheme="minorEastAsia" w:eastAsiaTheme="minorEastAsia" w:hAnsiTheme="minorEastAsia" w:hint="eastAsia"/>
        </w:rPr>
        <w:t>法令関係図</w:t>
      </w:r>
    </w:p>
    <w:p w:rsidR="00275169" w:rsidRPr="008C4726" w:rsidRDefault="008C4726" w:rsidP="00574B85">
      <w:pPr>
        <w:autoSpaceDE w:val="0"/>
        <w:autoSpaceDN w:val="0"/>
        <w:adjustRightInd w:val="0"/>
        <w:ind w:leftChars="580" w:left="1218"/>
        <w:jc w:val="left"/>
        <w:rPr>
          <w:rFonts w:asciiTheme="minorEastAsia" w:eastAsiaTheme="minorEastAsia" w:hAnsiTheme="minorEastAsia" w:hint="eastAsia"/>
        </w:rPr>
      </w:pPr>
      <w:r w:rsidRPr="008C4726">
        <w:rPr>
          <w:rFonts w:asciiTheme="minorEastAsia" w:eastAsiaTheme="minorEastAsia" w:hAnsiTheme="minorEastAsia" w:hint="eastAsia"/>
        </w:rPr>
        <w:t>関係法令等に基づく許認可又は協議等を要するため作成する法令関係図は、これら法令等に示す様式、票領等によ</w:t>
      </w:r>
      <w:r>
        <w:rPr>
          <w:rFonts w:asciiTheme="minorEastAsia" w:eastAsiaTheme="minorEastAsia" w:hAnsiTheme="minorEastAsia" w:hint="eastAsia"/>
        </w:rPr>
        <w:t>り作成する</w:t>
      </w:r>
      <w:r w:rsidRPr="008C4726">
        <w:rPr>
          <w:rFonts w:asciiTheme="minorEastAsia" w:eastAsiaTheme="minorEastAsia" w:hAnsiTheme="minorEastAsia" w:hint="eastAsia"/>
        </w:rPr>
        <w:t>。</w:t>
      </w:r>
    </w:p>
    <w:p w:rsidR="008C4726" w:rsidRPr="008C4726" w:rsidRDefault="008C4726" w:rsidP="00574B85">
      <w:pPr>
        <w:numPr>
          <w:ilvl w:val="0"/>
          <w:numId w:val="8"/>
        </w:numPr>
        <w:autoSpaceDE w:val="0"/>
        <w:autoSpaceDN w:val="0"/>
        <w:adjustRightInd w:val="0"/>
        <w:jc w:val="left"/>
        <w:rPr>
          <w:rFonts w:ascii="ＭＳ 明朝" w:hAnsi="ＭＳ 明朝" w:cs="MS UI Gothic"/>
          <w:kern w:val="0"/>
          <w:lang w:val="ja-JP"/>
        </w:rPr>
      </w:pPr>
      <w:r w:rsidRPr="008C4726">
        <w:rPr>
          <w:rFonts w:ascii="ＭＳ 明朝" w:hAnsi="ＭＳ 明朝" w:cs="MS UI Gothic" w:hint="eastAsia"/>
          <w:kern w:val="0"/>
          <w:lang w:val="ja-JP"/>
        </w:rPr>
        <w:t>数量計算</w:t>
      </w:r>
    </w:p>
    <w:p w:rsidR="008C4726" w:rsidRPr="008C4726" w:rsidRDefault="008C4726" w:rsidP="00574B85">
      <w:pPr>
        <w:autoSpaceDE w:val="0"/>
        <w:autoSpaceDN w:val="0"/>
        <w:adjustRightInd w:val="0"/>
        <w:ind w:leftChars="480" w:left="1008"/>
        <w:jc w:val="left"/>
        <w:rPr>
          <w:rFonts w:ascii="ＭＳ 明朝" w:hAnsi="ＭＳ 明朝" w:cs="MS UI Gothic"/>
          <w:kern w:val="0"/>
          <w:lang w:val="ja-JP"/>
        </w:rPr>
      </w:pPr>
      <w:r w:rsidRPr="008C4726">
        <w:rPr>
          <w:rFonts w:ascii="ＭＳ 明朝" w:hAnsi="ＭＳ 明朝" w:cs="MS UI Gothic" w:hint="eastAsia"/>
          <w:kern w:val="0"/>
          <w:lang w:val="ja-JP"/>
        </w:rPr>
        <w:t>設計積算等に必要な工種、区分ごとの設計数量は、本調査の資料、設計図等を基に、標準図及び調査資料による現地諸条件を基に、各工種、工法等別に計算するとともに、</w:t>
      </w:r>
      <w:r>
        <w:rPr>
          <w:rFonts w:ascii="ＭＳ 明朝" w:hAnsi="ＭＳ 明朝" w:cs="MS UI Gothic" w:hint="eastAsia"/>
          <w:kern w:val="0"/>
          <w:lang w:val="ja-JP"/>
        </w:rPr>
        <w:t>以下</w:t>
      </w:r>
      <w:r w:rsidRPr="008C4726">
        <w:rPr>
          <w:rFonts w:ascii="ＭＳ 明朝" w:hAnsi="ＭＳ 明朝" w:cs="MS UI Gothic" w:hint="eastAsia"/>
          <w:kern w:val="0"/>
          <w:lang w:val="ja-JP"/>
        </w:rPr>
        <w:t>により計算する。</w:t>
      </w:r>
    </w:p>
    <w:p w:rsidR="008C4726" w:rsidRPr="008C4726" w:rsidRDefault="008C4726" w:rsidP="00574B85">
      <w:pPr>
        <w:autoSpaceDE w:val="0"/>
        <w:autoSpaceDN w:val="0"/>
        <w:adjustRightInd w:val="0"/>
        <w:ind w:leftChars="480" w:left="1008"/>
        <w:jc w:val="left"/>
        <w:rPr>
          <w:rFonts w:ascii="ＭＳ 明朝" w:hAnsi="ＭＳ 明朝" w:cs="MS UI Gothic"/>
          <w:kern w:val="0"/>
          <w:lang w:val="ja-JP"/>
        </w:rPr>
      </w:pPr>
      <w:r w:rsidRPr="008C4726">
        <w:rPr>
          <w:rFonts w:ascii="ＭＳ 明朝" w:hAnsi="ＭＳ 明朝" w:cs="MS UI Gothic" w:hint="eastAsia"/>
          <w:kern w:val="0"/>
          <w:lang w:val="ja-JP"/>
        </w:rPr>
        <w:t>数量計算の順序、方法等の基本的な計算方式は、原則として</w:t>
      </w:r>
      <w:r w:rsidR="00B10613">
        <w:rPr>
          <w:rFonts w:ascii="ＭＳ 明朝" w:hAnsi="ＭＳ 明朝" w:cs="MS UI Gothic" w:hint="eastAsia"/>
          <w:kern w:val="0"/>
          <w:lang w:val="ja-JP"/>
        </w:rPr>
        <w:t>以下</w:t>
      </w:r>
      <w:r w:rsidRPr="008C4726">
        <w:rPr>
          <w:rFonts w:ascii="ＭＳ 明朝" w:hAnsi="ＭＳ 明朝" w:cs="MS UI Gothic" w:hint="eastAsia"/>
          <w:kern w:val="0"/>
          <w:lang w:val="ja-JP"/>
        </w:rPr>
        <w:t>によるものとする。</w:t>
      </w:r>
    </w:p>
    <w:p w:rsidR="00B10613" w:rsidRDefault="008C4726" w:rsidP="00574B85">
      <w:pPr>
        <w:autoSpaceDE w:val="0"/>
        <w:autoSpaceDN w:val="0"/>
        <w:adjustRightInd w:val="0"/>
        <w:ind w:leftChars="480" w:left="1008"/>
        <w:jc w:val="left"/>
        <w:rPr>
          <w:rFonts w:ascii="ＭＳ 明朝" w:hAnsi="ＭＳ 明朝" w:cs="MS UI Gothic" w:hint="eastAsia"/>
          <w:kern w:val="0"/>
          <w:lang w:val="ja-JP"/>
        </w:rPr>
      </w:pPr>
      <w:r w:rsidRPr="008C4726">
        <w:rPr>
          <w:rFonts w:ascii="ＭＳ 明朝" w:hAnsi="ＭＳ 明朝" w:cs="MS UI Gothic" w:hint="eastAsia"/>
          <w:kern w:val="0"/>
          <w:lang w:val="ja-JP"/>
        </w:rPr>
        <w:t>なお、数量計算における集計単位は「森林整備保全事業設計積算要領」の定めによるものとする。</w:t>
      </w:r>
    </w:p>
    <w:p w:rsidR="00B10613" w:rsidRPr="00574B85" w:rsidRDefault="008C4726" w:rsidP="00574B85">
      <w:pPr>
        <w:numPr>
          <w:ilvl w:val="1"/>
          <w:numId w:val="13"/>
        </w:numPr>
        <w:autoSpaceDE w:val="0"/>
        <w:autoSpaceDN w:val="0"/>
        <w:adjustRightInd w:val="0"/>
        <w:jc w:val="left"/>
        <w:rPr>
          <w:rFonts w:asciiTheme="minorEastAsia" w:eastAsiaTheme="minorEastAsia" w:hAnsiTheme="minorEastAsia" w:hint="eastAsia"/>
        </w:rPr>
      </w:pPr>
      <w:r w:rsidRPr="00B10613">
        <w:rPr>
          <w:rFonts w:asciiTheme="minorEastAsia" w:eastAsiaTheme="minorEastAsia" w:hAnsiTheme="minorEastAsia" w:hint="eastAsia"/>
        </w:rPr>
        <w:t>数量の単位は</w:t>
      </w:r>
      <w:r w:rsidRPr="00B10613">
        <w:rPr>
          <w:rFonts w:asciiTheme="minorEastAsia" w:eastAsiaTheme="minorEastAsia" w:hAnsiTheme="minorEastAsia"/>
        </w:rPr>
        <w:t>SI</w:t>
      </w:r>
      <w:r w:rsidRPr="00B10613">
        <w:rPr>
          <w:rFonts w:asciiTheme="minorEastAsia" w:eastAsiaTheme="minorEastAsia" w:hAnsiTheme="minorEastAsia" w:hint="eastAsia"/>
        </w:rPr>
        <w:t>及びメートル法による。</w:t>
      </w:r>
    </w:p>
    <w:p w:rsidR="00B10613" w:rsidRPr="00574B85" w:rsidRDefault="008C4726" w:rsidP="00574B85">
      <w:pPr>
        <w:numPr>
          <w:ilvl w:val="1"/>
          <w:numId w:val="13"/>
        </w:numPr>
        <w:autoSpaceDE w:val="0"/>
        <w:autoSpaceDN w:val="0"/>
        <w:adjustRightInd w:val="0"/>
        <w:jc w:val="left"/>
        <w:rPr>
          <w:rFonts w:asciiTheme="minorEastAsia" w:eastAsiaTheme="minorEastAsia" w:hAnsiTheme="minorEastAsia" w:hint="eastAsia"/>
        </w:rPr>
      </w:pPr>
      <w:r w:rsidRPr="00574B85">
        <w:rPr>
          <w:rFonts w:asciiTheme="minorEastAsia" w:eastAsiaTheme="minorEastAsia" w:hAnsiTheme="minorEastAsia" w:hint="eastAsia"/>
        </w:rPr>
        <w:t>特に明示されたもの以外の計算単位は、集計単位以下</w:t>
      </w:r>
      <w:r w:rsidRPr="00574B85">
        <w:rPr>
          <w:rFonts w:asciiTheme="minorEastAsia" w:eastAsiaTheme="minorEastAsia" w:hAnsiTheme="minorEastAsia"/>
        </w:rPr>
        <w:t>1</w:t>
      </w:r>
      <w:r w:rsidRPr="00574B85">
        <w:rPr>
          <w:rFonts w:asciiTheme="minorEastAsia" w:eastAsiaTheme="minorEastAsia" w:hAnsiTheme="minorEastAsia" w:hint="eastAsia"/>
        </w:rPr>
        <w:t>位以上とする。</w:t>
      </w:r>
    </w:p>
    <w:p w:rsidR="00B10613" w:rsidRPr="00574B85" w:rsidRDefault="008C4726" w:rsidP="00574B85">
      <w:pPr>
        <w:numPr>
          <w:ilvl w:val="1"/>
          <w:numId w:val="13"/>
        </w:numPr>
        <w:autoSpaceDE w:val="0"/>
        <w:autoSpaceDN w:val="0"/>
        <w:adjustRightInd w:val="0"/>
        <w:jc w:val="left"/>
        <w:rPr>
          <w:rFonts w:asciiTheme="minorEastAsia" w:eastAsiaTheme="minorEastAsia" w:hAnsiTheme="minorEastAsia" w:hint="eastAsia"/>
        </w:rPr>
      </w:pPr>
      <w:r w:rsidRPr="00574B85">
        <w:rPr>
          <w:rFonts w:asciiTheme="minorEastAsia" w:eastAsiaTheme="minorEastAsia" w:hAnsiTheme="minorEastAsia" w:hint="eastAsia"/>
        </w:rPr>
        <w:t>計算に用いる円周率、係数、乗数、弧度、三角関数又はこれらに準ずる数値は、単位以下</w:t>
      </w:r>
      <w:r w:rsidRPr="00574B85">
        <w:rPr>
          <w:rFonts w:asciiTheme="minorEastAsia" w:eastAsiaTheme="minorEastAsia" w:hAnsiTheme="minorEastAsia"/>
        </w:rPr>
        <w:t>3</w:t>
      </w:r>
      <w:r w:rsidRPr="00574B85">
        <w:rPr>
          <w:rFonts w:asciiTheme="minorEastAsia" w:eastAsiaTheme="minorEastAsia" w:hAnsiTheme="minorEastAsia" w:hint="eastAsia"/>
        </w:rPr>
        <w:t>位止めとする。</w:t>
      </w:r>
    </w:p>
    <w:p w:rsidR="00B10613" w:rsidRPr="00574B85" w:rsidRDefault="008C4726" w:rsidP="00574B85">
      <w:pPr>
        <w:numPr>
          <w:ilvl w:val="1"/>
          <w:numId w:val="13"/>
        </w:numPr>
        <w:autoSpaceDE w:val="0"/>
        <w:autoSpaceDN w:val="0"/>
        <w:adjustRightInd w:val="0"/>
        <w:jc w:val="left"/>
        <w:rPr>
          <w:rFonts w:asciiTheme="minorEastAsia" w:eastAsiaTheme="minorEastAsia" w:hAnsiTheme="minorEastAsia" w:hint="eastAsia"/>
        </w:rPr>
      </w:pPr>
      <w:r w:rsidRPr="00574B85">
        <w:rPr>
          <w:rFonts w:asciiTheme="minorEastAsia" w:eastAsiaTheme="minorEastAsia" w:hAnsiTheme="minorEastAsia" w:hint="eastAsia"/>
        </w:rPr>
        <w:t>端数処理は</w:t>
      </w:r>
      <w:r w:rsidR="00B10613" w:rsidRPr="00574B85">
        <w:rPr>
          <w:rFonts w:asciiTheme="minorEastAsia" w:eastAsiaTheme="minorEastAsia" w:hAnsiTheme="minorEastAsia" w:hint="eastAsia"/>
        </w:rPr>
        <w:t>四捨五入</w:t>
      </w:r>
      <w:r w:rsidRPr="00574B85">
        <w:rPr>
          <w:rFonts w:asciiTheme="minorEastAsia" w:eastAsiaTheme="minorEastAsia" w:hAnsiTheme="minorEastAsia" w:hint="eastAsia"/>
        </w:rPr>
        <w:t>を原則とする。</w:t>
      </w:r>
    </w:p>
    <w:p w:rsidR="00B10613" w:rsidRPr="00574B85" w:rsidRDefault="008C4726" w:rsidP="00574B85">
      <w:pPr>
        <w:numPr>
          <w:ilvl w:val="1"/>
          <w:numId w:val="13"/>
        </w:numPr>
        <w:autoSpaceDE w:val="0"/>
        <w:autoSpaceDN w:val="0"/>
        <w:adjustRightInd w:val="0"/>
        <w:jc w:val="left"/>
        <w:rPr>
          <w:rFonts w:asciiTheme="minorEastAsia" w:eastAsiaTheme="minorEastAsia" w:hAnsiTheme="minorEastAsia" w:hint="eastAsia"/>
        </w:rPr>
      </w:pPr>
      <w:r w:rsidRPr="00574B85">
        <w:rPr>
          <w:rFonts w:asciiTheme="minorEastAsia" w:eastAsiaTheme="minorEastAsia" w:hAnsiTheme="minorEastAsia" w:hint="eastAsia"/>
        </w:rPr>
        <w:t>計算方法は、計算の精度及び難易度等に応じて、数式、図上測定及び実物測定の順序とする</w:t>
      </w:r>
      <w:r w:rsidR="00B10613" w:rsidRPr="00574B85">
        <w:rPr>
          <w:rFonts w:asciiTheme="minorEastAsia" w:eastAsiaTheme="minorEastAsia" w:hAnsiTheme="minorEastAsia" w:hint="eastAsia"/>
        </w:rPr>
        <w:t>。</w:t>
      </w:r>
    </w:p>
    <w:p w:rsidR="00B10613" w:rsidRPr="00574B85" w:rsidRDefault="008C4726" w:rsidP="00574B85">
      <w:pPr>
        <w:numPr>
          <w:ilvl w:val="1"/>
          <w:numId w:val="13"/>
        </w:numPr>
        <w:autoSpaceDE w:val="0"/>
        <w:autoSpaceDN w:val="0"/>
        <w:adjustRightInd w:val="0"/>
        <w:jc w:val="left"/>
        <w:rPr>
          <w:rFonts w:asciiTheme="minorEastAsia" w:eastAsiaTheme="minorEastAsia" w:hAnsiTheme="minorEastAsia" w:hint="eastAsia"/>
        </w:rPr>
      </w:pPr>
      <w:r w:rsidRPr="00574B85">
        <w:rPr>
          <w:rFonts w:asciiTheme="minorEastAsia" w:eastAsiaTheme="minorEastAsia" w:hAnsiTheme="minorEastAsia" w:hint="eastAsia"/>
        </w:rPr>
        <w:t>面積の計算は、数式、三斜求積法又はプラニメータ測定による。</w:t>
      </w:r>
    </w:p>
    <w:p w:rsidR="00B10613" w:rsidRPr="00574B85" w:rsidRDefault="008C4726" w:rsidP="00574B85">
      <w:pPr>
        <w:numPr>
          <w:ilvl w:val="1"/>
          <w:numId w:val="13"/>
        </w:numPr>
        <w:autoSpaceDE w:val="0"/>
        <w:autoSpaceDN w:val="0"/>
        <w:adjustRightInd w:val="0"/>
        <w:jc w:val="left"/>
        <w:rPr>
          <w:rFonts w:asciiTheme="minorEastAsia" w:eastAsiaTheme="minorEastAsia" w:hAnsiTheme="minorEastAsia" w:hint="eastAsia"/>
        </w:rPr>
      </w:pPr>
      <w:r w:rsidRPr="00574B85">
        <w:rPr>
          <w:rFonts w:asciiTheme="minorEastAsia" w:eastAsiaTheme="minorEastAsia" w:hAnsiTheme="minorEastAsia" w:hint="eastAsia"/>
        </w:rPr>
        <w:t>プラニメータ測定による場合は、</w:t>
      </w:r>
      <w:r w:rsidRPr="00574B85">
        <w:rPr>
          <w:rFonts w:asciiTheme="minorEastAsia" w:eastAsiaTheme="minorEastAsia" w:hAnsiTheme="minorEastAsia"/>
        </w:rPr>
        <w:t>3</w:t>
      </w:r>
      <w:r w:rsidRPr="00574B85">
        <w:rPr>
          <w:rFonts w:asciiTheme="minorEastAsia" w:eastAsiaTheme="minorEastAsia" w:hAnsiTheme="minorEastAsia" w:hint="eastAsia"/>
        </w:rPr>
        <w:t>回測定の平均値とする。</w:t>
      </w:r>
    </w:p>
    <w:p w:rsidR="00275169" w:rsidRPr="00574B85" w:rsidRDefault="008C4726" w:rsidP="00574B85">
      <w:pPr>
        <w:numPr>
          <w:ilvl w:val="1"/>
          <w:numId w:val="13"/>
        </w:numPr>
        <w:autoSpaceDE w:val="0"/>
        <w:autoSpaceDN w:val="0"/>
        <w:adjustRightInd w:val="0"/>
        <w:jc w:val="left"/>
        <w:rPr>
          <w:rFonts w:asciiTheme="minorEastAsia" w:eastAsiaTheme="minorEastAsia" w:hAnsiTheme="minorEastAsia" w:hint="eastAsia"/>
        </w:rPr>
      </w:pPr>
      <w:r w:rsidRPr="00574B85">
        <w:rPr>
          <w:rFonts w:asciiTheme="minorEastAsia" w:eastAsiaTheme="minorEastAsia" w:hAnsiTheme="minorEastAsia" w:hint="eastAsia"/>
        </w:rPr>
        <w:t>体積の計算は、両断面の平均数量に、断面間の距離を乗じて求める平均断面法とする。ただし、複雑な構造物にあっては、各種数学公式によるものとする。</w:t>
      </w:r>
    </w:p>
    <w:p w:rsidR="00980393" w:rsidRPr="00275169" w:rsidRDefault="00980393" w:rsidP="00352C9D">
      <w:pPr>
        <w:autoSpaceDE w:val="0"/>
        <w:autoSpaceDN w:val="0"/>
        <w:adjustRightInd w:val="0"/>
        <w:ind w:left="378"/>
        <w:jc w:val="left"/>
        <w:rPr>
          <w:rFonts w:ascii="ＭＳ 明朝" w:hAnsi="ＭＳ 明朝" w:cs="MS UI Gothic"/>
          <w:kern w:val="0"/>
        </w:rPr>
      </w:pPr>
    </w:p>
    <w:p w:rsidR="00980393" w:rsidRDefault="00574B85" w:rsidP="00E44DB1">
      <w:pPr>
        <w:pStyle w:val="2"/>
        <w:rPr>
          <w:rFonts w:hint="eastAsia"/>
        </w:rPr>
      </w:pPr>
      <w:bookmarkStart w:id="11" w:name="_Toc519116332"/>
      <w:r>
        <w:rPr>
          <w:rFonts w:hint="eastAsia"/>
        </w:rPr>
        <w:t>２．</w:t>
      </w:r>
      <w:r w:rsidR="00B05C5C">
        <w:rPr>
          <w:rFonts w:hint="eastAsia"/>
        </w:rPr>
        <w:t>３</w:t>
      </w:r>
      <w:r>
        <w:rPr>
          <w:rFonts w:hint="eastAsia"/>
        </w:rPr>
        <w:t xml:space="preserve">．３　</w:t>
      </w:r>
      <w:r w:rsidR="00980393" w:rsidRPr="00574B85">
        <w:rPr>
          <w:rFonts w:hint="eastAsia"/>
        </w:rPr>
        <w:t>年度別事業実施計画測量</w:t>
      </w:r>
      <w:bookmarkEnd w:id="11"/>
    </w:p>
    <w:p w:rsidR="00574B85" w:rsidRPr="00574B85" w:rsidRDefault="00574B85" w:rsidP="00574B85">
      <w:pPr>
        <w:ind w:leftChars="100" w:left="210"/>
      </w:pPr>
      <w:r>
        <w:rPr>
          <w:rFonts w:hint="eastAsia"/>
        </w:rPr>
        <w:t>年度別事業実施計画作成における測量の実施にあたっては、原則として森林所有者等との協定締結後に行う。</w:t>
      </w:r>
    </w:p>
    <w:p w:rsidR="00980393" w:rsidRDefault="00980393" w:rsidP="00574B85">
      <w:pPr>
        <w:numPr>
          <w:ilvl w:val="0"/>
          <w:numId w:val="7"/>
        </w:numPr>
        <w:autoSpaceDE w:val="0"/>
        <w:autoSpaceDN w:val="0"/>
        <w:adjustRightInd w:val="0"/>
        <w:jc w:val="left"/>
        <w:rPr>
          <w:rFonts w:ascii="ＭＳ 明朝" w:hAnsi="ＭＳ 明朝" w:cs="MS UI Gothic" w:hint="eastAsia"/>
          <w:kern w:val="0"/>
          <w:lang w:val="ja-JP"/>
        </w:rPr>
      </w:pPr>
      <w:r>
        <w:rPr>
          <w:rFonts w:ascii="ＭＳ 明朝" w:hAnsi="ＭＳ 明朝" w:cs="MS UI Gothic" w:hint="eastAsia"/>
          <w:kern w:val="0"/>
          <w:lang w:val="ja-JP"/>
        </w:rPr>
        <w:t>年</w:t>
      </w:r>
      <w:r w:rsidRPr="00D45A7E">
        <w:rPr>
          <w:rFonts w:ascii="ＭＳ 明朝" w:hAnsi="ＭＳ 明朝" w:cs="MS UI Gothic" w:hint="eastAsia"/>
          <w:kern w:val="0"/>
          <w:lang w:val="ja-JP"/>
        </w:rPr>
        <w:t>度別事業実施計画測量</w:t>
      </w:r>
    </w:p>
    <w:p w:rsidR="00574B85" w:rsidRPr="00574B85" w:rsidRDefault="00574B85" w:rsidP="00574B85">
      <w:pPr>
        <w:numPr>
          <w:ilvl w:val="1"/>
          <w:numId w:val="14"/>
        </w:numPr>
        <w:autoSpaceDE w:val="0"/>
        <w:autoSpaceDN w:val="0"/>
        <w:adjustRightInd w:val="0"/>
        <w:jc w:val="left"/>
        <w:rPr>
          <w:rFonts w:asciiTheme="minorEastAsia" w:eastAsiaTheme="minorEastAsia" w:hAnsiTheme="minorEastAsia" w:hint="eastAsia"/>
        </w:rPr>
      </w:pPr>
      <w:r w:rsidRPr="00574B85">
        <w:rPr>
          <w:rFonts w:asciiTheme="minorEastAsia" w:eastAsiaTheme="minorEastAsia" w:hAnsiTheme="minorEastAsia" w:hint="eastAsia"/>
        </w:rPr>
        <w:t>踏査選点</w:t>
      </w:r>
    </w:p>
    <w:p w:rsidR="00574B85" w:rsidRPr="00574B85" w:rsidRDefault="00574B85" w:rsidP="00574B85">
      <w:pPr>
        <w:autoSpaceDE w:val="0"/>
        <w:autoSpaceDN w:val="0"/>
        <w:adjustRightInd w:val="0"/>
        <w:ind w:leftChars="580" w:left="1218"/>
        <w:jc w:val="left"/>
        <w:rPr>
          <w:rFonts w:asciiTheme="minorEastAsia" w:eastAsiaTheme="minorEastAsia" w:hAnsiTheme="minorEastAsia" w:hint="eastAsia"/>
        </w:rPr>
      </w:pPr>
      <w:r w:rsidRPr="00574B85">
        <w:rPr>
          <w:rFonts w:asciiTheme="minorEastAsia" w:eastAsiaTheme="minorEastAsia" w:hAnsiTheme="minorEastAsia" w:hint="eastAsia"/>
        </w:rPr>
        <w:t>森林整備計画地の付近一帯を踏査し、計画地の概況を把握の上、測量点を選点する。</w:t>
      </w:r>
    </w:p>
    <w:p w:rsidR="00574B85" w:rsidRPr="00574B85" w:rsidRDefault="00574B85" w:rsidP="00574B85">
      <w:pPr>
        <w:numPr>
          <w:ilvl w:val="1"/>
          <w:numId w:val="14"/>
        </w:numPr>
        <w:autoSpaceDE w:val="0"/>
        <w:autoSpaceDN w:val="0"/>
        <w:adjustRightInd w:val="0"/>
        <w:jc w:val="left"/>
        <w:rPr>
          <w:rFonts w:asciiTheme="minorEastAsia" w:eastAsiaTheme="minorEastAsia" w:hAnsiTheme="minorEastAsia" w:hint="eastAsia"/>
        </w:rPr>
      </w:pPr>
      <w:r w:rsidRPr="00574B85">
        <w:rPr>
          <w:rFonts w:asciiTheme="minorEastAsia" w:eastAsiaTheme="minorEastAsia" w:hAnsiTheme="minorEastAsia" w:hint="eastAsia"/>
        </w:rPr>
        <w:t>森林整備区域測量</w:t>
      </w:r>
    </w:p>
    <w:p w:rsidR="00574B85" w:rsidRDefault="00574B85" w:rsidP="00574B85">
      <w:pPr>
        <w:autoSpaceDE w:val="0"/>
        <w:autoSpaceDN w:val="0"/>
        <w:adjustRightInd w:val="0"/>
        <w:ind w:leftChars="580" w:left="1218"/>
        <w:jc w:val="left"/>
        <w:rPr>
          <w:rFonts w:asciiTheme="minorEastAsia" w:eastAsiaTheme="minorEastAsia" w:hAnsiTheme="minorEastAsia" w:hint="eastAsia"/>
        </w:rPr>
      </w:pPr>
      <w:r w:rsidRPr="00574B85">
        <w:rPr>
          <w:rFonts w:asciiTheme="minorEastAsia" w:eastAsiaTheme="minorEastAsia" w:hAnsiTheme="minorEastAsia" w:hint="eastAsia"/>
        </w:rPr>
        <w:t>森林整備区域測量は、林相区分等の区域を明らかにするため、計画対象となる林分の周囲測量を行う。測量方法はポケットコンパス等を使用し、測量する。測量成果に基づき、森林整備区域図を作成する。</w:t>
      </w:r>
    </w:p>
    <w:p w:rsidR="002330A6" w:rsidRPr="00574B85" w:rsidRDefault="002330A6" w:rsidP="00574B85">
      <w:pPr>
        <w:autoSpaceDE w:val="0"/>
        <w:autoSpaceDN w:val="0"/>
        <w:adjustRightInd w:val="0"/>
        <w:ind w:leftChars="580" w:left="1218"/>
        <w:jc w:val="left"/>
        <w:rPr>
          <w:rFonts w:asciiTheme="minorEastAsia" w:eastAsiaTheme="minorEastAsia" w:hAnsiTheme="minorEastAsia"/>
        </w:rPr>
      </w:pPr>
    </w:p>
    <w:p w:rsidR="00980393" w:rsidRDefault="00980393" w:rsidP="00574B85">
      <w:pPr>
        <w:numPr>
          <w:ilvl w:val="0"/>
          <w:numId w:val="7"/>
        </w:numPr>
        <w:autoSpaceDE w:val="0"/>
        <w:autoSpaceDN w:val="0"/>
        <w:adjustRightInd w:val="0"/>
        <w:jc w:val="left"/>
        <w:rPr>
          <w:rFonts w:ascii="ＭＳ 明朝" w:hAnsi="ＭＳ 明朝" w:cs="MS UI Gothic" w:hint="eastAsia"/>
          <w:kern w:val="0"/>
          <w:lang w:val="ja-JP"/>
        </w:rPr>
      </w:pPr>
      <w:r w:rsidRPr="00D45A7E">
        <w:rPr>
          <w:rFonts w:ascii="ＭＳ 明朝" w:hAnsi="ＭＳ 明朝" w:cs="MS UI Gothic" w:hint="eastAsia"/>
          <w:kern w:val="0"/>
          <w:lang w:val="ja-JP"/>
        </w:rPr>
        <w:lastRenderedPageBreak/>
        <w:t>作業道平面線形測量</w:t>
      </w:r>
    </w:p>
    <w:p w:rsidR="00574B85" w:rsidRPr="002330A6" w:rsidRDefault="00574B85" w:rsidP="002330A6">
      <w:pPr>
        <w:numPr>
          <w:ilvl w:val="1"/>
          <w:numId w:val="15"/>
        </w:numPr>
        <w:autoSpaceDE w:val="0"/>
        <w:autoSpaceDN w:val="0"/>
        <w:adjustRightInd w:val="0"/>
        <w:jc w:val="left"/>
        <w:rPr>
          <w:rFonts w:asciiTheme="minorEastAsia" w:eastAsiaTheme="minorEastAsia" w:hAnsiTheme="minorEastAsia"/>
        </w:rPr>
      </w:pPr>
      <w:r w:rsidRPr="002330A6">
        <w:rPr>
          <w:rFonts w:asciiTheme="minorEastAsia" w:eastAsiaTheme="minorEastAsia" w:hAnsiTheme="minorEastAsia" w:hint="eastAsia"/>
        </w:rPr>
        <w:t>現地設定</w:t>
      </w:r>
    </w:p>
    <w:p w:rsidR="00574B85" w:rsidRPr="002330A6" w:rsidRDefault="00574B85" w:rsidP="002330A6">
      <w:pPr>
        <w:autoSpaceDE w:val="0"/>
        <w:autoSpaceDN w:val="0"/>
        <w:adjustRightInd w:val="0"/>
        <w:ind w:leftChars="580" w:left="1218"/>
        <w:jc w:val="left"/>
        <w:rPr>
          <w:rFonts w:asciiTheme="minorEastAsia" w:eastAsiaTheme="minorEastAsia" w:hAnsiTheme="minorEastAsia"/>
        </w:rPr>
      </w:pPr>
      <w:r w:rsidRPr="002330A6">
        <w:rPr>
          <w:rFonts w:asciiTheme="minorEastAsia" w:eastAsiaTheme="minorEastAsia" w:hAnsiTheme="minorEastAsia" w:hint="eastAsia"/>
        </w:rPr>
        <w:t>実測量は</w:t>
      </w:r>
      <w:r w:rsidR="002330A6" w:rsidRPr="00C10C38">
        <w:rPr>
          <w:rFonts w:asciiTheme="minorEastAsia" w:eastAsiaTheme="minorEastAsia" w:hAnsiTheme="minorEastAsia" w:cs="MS UI Gothic" w:hint="eastAsia"/>
          <w:kern w:val="0"/>
          <w:lang w:val="ja-JP"/>
        </w:rPr>
        <w:t>林業用施設計画</w:t>
      </w:r>
      <w:r w:rsidR="002330A6">
        <w:rPr>
          <w:rFonts w:asciiTheme="minorEastAsia" w:eastAsiaTheme="minorEastAsia" w:hAnsiTheme="minorEastAsia" w:hint="eastAsia"/>
        </w:rPr>
        <w:t>に基づき</w:t>
      </w:r>
      <w:r w:rsidRPr="002330A6">
        <w:rPr>
          <w:rFonts w:asciiTheme="minorEastAsia" w:eastAsiaTheme="minorEastAsia" w:hAnsiTheme="minorEastAsia" w:hint="eastAsia"/>
        </w:rPr>
        <w:t>、現地実測する。解析等調査で設定した作業道の位置を現地に設定するために行う。</w:t>
      </w:r>
    </w:p>
    <w:p w:rsidR="00574B85" w:rsidRPr="002330A6" w:rsidRDefault="00574B85" w:rsidP="002330A6">
      <w:pPr>
        <w:numPr>
          <w:ilvl w:val="1"/>
          <w:numId w:val="15"/>
        </w:numPr>
        <w:autoSpaceDE w:val="0"/>
        <w:autoSpaceDN w:val="0"/>
        <w:adjustRightInd w:val="0"/>
        <w:jc w:val="left"/>
        <w:rPr>
          <w:rFonts w:asciiTheme="minorEastAsia" w:eastAsiaTheme="minorEastAsia" w:hAnsiTheme="minorEastAsia"/>
        </w:rPr>
      </w:pPr>
      <w:r w:rsidRPr="002330A6">
        <w:rPr>
          <w:rFonts w:asciiTheme="minorEastAsia" w:eastAsiaTheme="minorEastAsia" w:hAnsiTheme="minorEastAsia" w:hint="eastAsia"/>
        </w:rPr>
        <w:t>中心線測量</w:t>
      </w:r>
    </w:p>
    <w:p w:rsidR="00980393" w:rsidRDefault="00574B85" w:rsidP="002330A6">
      <w:pPr>
        <w:autoSpaceDE w:val="0"/>
        <w:autoSpaceDN w:val="0"/>
        <w:adjustRightInd w:val="0"/>
        <w:ind w:leftChars="580" w:left="1218"/>
        <w:jc w:val="left"/>
        <w:rPr>
          <w:rFonts w:asciiTheme="minorEastAsia" w:eastAsiaTheme="minorEastAsia" w:hAnsiTheme="minorEastAsia" w:hint="eastAsia"/>
        </w:rPr>
      </w:pPr>
      <w:r w:rsidRPr="002330A6">
        <w:rPr>
          <w:rFonts w:asciiTheme="minorEastAsia" w:eastAsiaTheme="minorEastAsia" w:hAnsiTheme="minorEastAsia" w:hint="eastAsia"/>
        </w:rPr>
        <w:t>中心線測量は、福島県森林作業道作設指針に定める構造に適合する直線の中心線を設置し、作業道計画の平面線形を明らかにするものとする。測量方法はポケットコンパス等を使用する。</w:t>
      </w:r>
    </w:p>
    <w:p w:rsidR="002330A6" w:rsidRDefault="002330A6" w:rsidP="002330A6">
      <w:pPr>
        <w:autoSpaceDE w:val="0"/>
        <w:autoSpaceDN w:val="0"/>
        <w:adjustRightInd w:val="0"/>
        <w:ind w:leftChars="580" w:left="1218"/>
        <w:jc w:val="left"/>
        <w:rPr>
          <w:rFonts w:asciiTheme="minorEastAsia" w:eastAsiaTheme="minorEastAsia" w:hAnsiTheme="minorEastAsia" w:hint="eastAsia"/>
        </w:rPr>
      </w:pPr>
    </w:p>
    <w:p w:rsidR="002330A6" w:rsidRPr="002330A6" w:rsidRDefault="002330A6" w:rsidP="002330A6">
      <w:pPr>
        <w:numPr>
          <w:ilvl w:val="0"/>
          <w:numId w:val="7"/>
        </w:numPr>
        <w:autoSpaceDE w:val="0"/>
        <w:autoSpaceDN w:val="0"/>
        <w:adjustRightInd w:val="0"/>
        <w:jc w:val="left"/>
        <w:rPr>
          <w:rFonts w:ascii="ＭＳ 明朝" w:hAnsi="ＭＳ 明朝" w:cs="MS UI Gothic" w:hint="eastAsia"/>
          <w:kern w:val="0"/>
          <w:lang w:val="ja-JP"/>
        </w:rPr>
      </w:pPr>
      <w:r w:rsidRPr="002330A6">
        <w:rPr>
          <w:rFonts w:ascii="ＭＳ 明朝" w:hAnsi="ＭＳ 明朝" w:cs="MS UI Gothic" w:hint="eastAsia"/>
          <w:kern w:val="0"/>
          <w:lang w:val="ja-JP"/>
        </w:rPr>
        <w:t>測量に関する一般事項</w:t>
      </w:r>
    </w:p>
    <w:p w:rsidR="002330A6" w:rsidRDefault="002330A6" w:rsidP="002330A6">
      <w:pPr>
        <w:autoSpaceDE w:val="0"/>
        <w:autoSpaceDN w:val="0"/>
        <w:adjustRightInd w:val="0"/>
        <w:ind w:leftChars="580" w:left="1218"/>
        <w:jc w:val="left"/>
        <w:rPr>
          <w:rFonts w:asciiTheme="minorEastAsia" w:eastAsiaTheme="minorEastAsia" w:hAnsiTheme="minorEastAsia" w:hint="eastAsia"/>
        </w:rPr>
      </w:pPr>
      <w:r>
        <w:rPr>
          <w:rFonts w:asciiTheme="minorEastAsia" w:eastAsiaTheme="minorEastAsia" w:hAnsiTheme="minorEastAsia" w:hint="eastAsia"/>
        </w:rPr>
        <w:t>測量実施に関する一般事項は以下のとおりである。</w:t>
      </w:r>
    </w:p>
    <w:p w:rsidR="002330A6" w:rsidRPr="002330A6" w:rsidRDefault="002330A6" w:rsidP="002330A6">
      <w:pPr>
        <w:numPr>
          <w:ilvl w:val="1"/>
          <w:numId w:val="16"/>
        </w:numPr>
        <w:autoSpaceDE w:val="0"/>
        <w:autoSpaceDN w:val="0"/>
        <w:adjustRightInd w:val="0"/>
        <w:jc w:val="left"/>
        <w:rPr>
          <w:rFonts w:asciiTheme="minorEastAsia" w:eastAsiaTheme="minorEastAsia" w:hAnsiTheme="minorEastAsia"/>
        </w:rPr>
      </w:pPr>
      <w:r w:rsidRPr="002330A6">
        <w:rPr>
          <w:rFonts w:asciiTheme="minorEastAsia" w:eastAsiaTheme="minorEastAsia" w:hAnsiTheme="minorEastAsia" w:hint="eastAsia"/>
        </w:rPr>
        <w:t>使用器材</w:t>
      </w:r>
    </w:p>
    <w:p w:rsidR="002330A6" w:rsidRDefault="002330A6" w:rsidP="002330A6">
      <w:pPr>
        <w:autoSpaceDE w:val="0"/>
        <w:autoSpaceDN w:val="0"/>
        <w:adjustRightInd w:val="0"/>
        <w:ind w:leftChars="580" w:left="1218"/>
        <w:jc w:val="left"/>
        <w:rPr>
          <w:rFonts w:asciiTheme="minorEastAsia" w:eastAsiaTheme="minorEastAsia" w:hAnsiTheme="minorEastAsia" w:hint="eastAsia"/>
        </w:rPr>
      </w:pPr>
      <w:r w:rsidRPr="002330A6">
        <w:rPr>
          <w:rFonts w:asciiTheme="minorEastAsia" w:eastAsiaTheme="minorEastAsia" w:hAnsiTheme="minorEastAsia" w:hint="eastAsia"/>
        </w:rPr>
        <w:t>測量に用いる器材は、</w:t>
      </w:r>
      <w:r>
        <w:rPr>
          <w:rFonts w:asciiTheme="minorEastAsia" w:eastAsiaTheme="minorEastAsia" w:hAnsiTheme="minorEastAsia" w:hint="eastAsia"/>
        </w:rPr>
        <w:t>以下の表</w:t>
      </w:r>
      <w:r w:rsidRPr="002330A6">
        <w:rPr>
          <w:rFonts w:asciiTheme="minorEastAsia" w:eastAsiaTheme="minorEastAsia" w:hAnsiTheme="minorEastAsia" w:hint="eastAsia"/>
        </w:rPr>
        <w:t>に掲げるものと同等以上の性能を有し、点検整備したものとする。</w:t>
      </w:r>
    </w:p>
    <w:p w:rsidR="003F1BD9" w:rsidRDefault="003F1BD9" w:rsidP="002330A6">
      <w:pPr>
        <w:autoSpaceDE w:val="0"/>
        <w:autoSpaceDN w:val="0"/>
        <w:adjustRightInd w:val="0"/>
        <w:ind w:leftChars="580" w:left="1218"/>
        <w:jc w:val="left"/>
        <w:rPr>
          <w:rFonts w:asciiTheme="minorEastAsia" w:eastAsiaTheme="minorEastAsia" w:hAnsiTheme="minorEastAsia" w:hint="eastAsia"/>
        </w:rPr>
      </w:pPr>
    </w:p>
    <w:p w:rsidR="002330A6" w:rsidRPr="00C10C38" w:rsidRDefault="002330A6" w:rsidP="003F1BD9">
      <w:pPr>
        <w:autoSpaceDE w:val="0"/>
        <w:autoSpaceDN w:val="0"/>
        <w:adjustRightInd w:val="0"/>
        <w:jc w:val="center"/>
        <w:rPr>
          <w:rFonts w:asciiTheme="minorEastAsia" w:eastAsiaTheme="minorEastAsia" w:hAnsiTheme="minorEastAsia" w:cs="MS UI Gothic" w:hint="eastAsia"/>
          <w:kern w:val="0"/>
          <w:lang w:val="ja-JP"/>
        </w:rPr>
      </w:pPr>
      <w:r w:rsidRPr="00C10C38">
        <w:rPr>
          <w:rFonts w:asciiTheme="minorEastAsia" w:eastAsiaTheme="minorEastAsia" w:hAnsiTheme="minorEastAsia" w:cs="MS UI Gothic" w:hint="eastAsia"/>
          <w:kern w:val="0"/>
          <w:lang w:val="ja-JP"/>
        </w:rPr>
        <w:t>表</w:t>
      </w:r>
      <w:r w:rsidR="003F1BD9">
        <w:rPr>
          <w:rFonts w:asciiTheme="minorEastAsia" w:eastAsiaTheme="minorEastAsia" w:hAnsiTheme="minorEastAsia" w:cs="MS UI Gothic" w:hint="eastAsia"/>
          <w:kern w:val="0"/>
          <w:lang w:val="ja-JP"/>
        </w:rPr>
        <w:t xml:space="preserve">　</w:t>
      </w:r>
      <w:r w:rsidRPr="00C10C38">
        <w:rPr>
          <w:rFonts w:asciiTheme="minorEastAsia" w:eastAsiaTheme="minorEastAsia" w:hAnsiTheme="minorEastAsia" w:cs="MS UI Gothic" w:hint="eastAsia"/>
          <w:kern w:val="0"/>
          <w:lang w:val="ja-JP"/>
        </w:rPr>
        <w:t>測量に用いる器材</w:t>
      </w:r>
    </w:p>
    <w:tbl>
      <w:tblPr>
        <w:tblStyle w:val="af"/>
        <w:tblW w:w="0" w:type="auto"/>
        <w:tblInd w:w="0" w:type="dxa"/>
        <w:tblLook w:val="04A0" w:firstRow="1" w:lastRow="0" w:firstColumn="1" w:lastColumn="0" w:noHBand="0" w:noVBand="1"/>
      </w:tblPr>
      <w:tblGrid>
        <w:gridCol w:w="1384"/>
        <w:gridCol w:w="2268"/>
        <w:gridCol w:w="1559"/>
        <w:gridCol w:w="4341"/>
      </w:tblGrid>
      <w:tr w:rsidR="002330A6" w:rsidRPr="002330A6" w:rsidTr="003F1BD9">
        <w:tc>
          <w:tcPr>
            <w:tcW w:w="1384" w:type="dxa"/>
          </w:tcPr>
          <w:p w:rsidR="002330A6" w:rsidRPr="002330A6" w:rsidRDefault="002330A6" w:rsidP="003F1BD9">
            <w:pPr>
              <w:autoSpaceDE w:val="0"/>
              <w:autoSpaceDN w:val="0"/>
              <w:adjustRightInd w:val="0"/>
              <w:jc w:val="center"/>
              <w:rPr>
                <w:rFonts w:asciiTheme="minorEastAsia" w:eastAsiaTheme="minorEastAsia" w:hAnsiTheme="minorEastAsia" w:cs="MS UI Gothic" w:hint="eastAsia"/>
                <w:kern w:val="0"/>
                <w:lang w:val="ja-JP"/>
              </w:rPr>
            </w:pPr>
            <w:r w:rsidRPr="002330A6">
              <w:rPr>
                <w:rFonts w:asciiTheme="minorEastAsia" w:eastAsiaTheme="minorEastAsia" w:hAnsiTheme="minorEastAsia" w:cs="MS UI Gothic" w:hint="eastAsia"/>
                <w:kern w:val="0"/>
                <w:lang w:val="ja-JP"/>
              </w:rPr>
              <w:t>区分</w:t>
            </w:r>
          </w:p>
        </w:tc>
        <w:tc>
          <w:tcPr>
            <w:tcW w:w="2268" w:type="dxa"/>
          </w:tcPr>
          <w:p w:rsidR="002330A6" w:rsidRPr="002330A6" w:rsidRDefault="002330A6" w:rsidP="003F1BD9">
            <w:pPr>
              <w:autoSpaceDE w:val="0"/>
              <w:autoSpaceDN w:val="0"/>
              <w:adjustRightInd w:val="0"/>
              <w:jc w:val="center"/>
              <w:rPr>
                <w:rFonts w:asciiTheme="minorEastAsia" w:eastAsiaTheme="minorEastAsia" w:hAnsiTheme="minorEastAsia" w:cs="MS UI Gothic" w:hint="eastAsia"/>
                <w:kern w:val="0"/>
                <w:lang w:val="ja-JP"/>
              </w:rPr>
            </w:pPr>
            <w:r w:rsidRPr="002330A6">
              <w:rPr>
                <w:rFonts w:asciiTheme="minorEastAsia" w:eastAsiaTheme="minorEastAsia" w:hAnsiTheme="minorEastAsia" w:cs="MS UI Gothic" w:hint="eastAsia"/>
                <w:kern w:val="0"/>
                <w:lang w:val="ja-JP"/>
              </w:rPr>
              <w:t>器材の名称</w:t>
            </w:r>
          </w:p>
        </w:tc>
        <w:tc>
          <w:tcPr>
            <w:tcW w:w="1559" w:type="dxa"/>
          </w:tcPr>
          <w:p w:rsidR="002330A6" w:rsidRPr="002330A6" w:rsidRDefault="003F1BD9" w:rsidP="003F1BD9">
            <w:pPr>
              <w:autoSpaceDE w:val="0"/>
              <w:autoSpaceDN w:val="0"/>
              <w:adjustRightInd w:val="0"/>
              <w:jc w:val="center"/>
              <w:rPr>
                <w:rFonts w:asciiTheme="minorEastAsia" w:eastAsiaTheme="minorEastAsia" w:hAnsiTheme="minorEastAsia" w:cs="MS UI Gothic" w:hint="eastAsia"/>
                <w:kern w:val="0"/>
                <w:lang w:val="ja-JP"/>
              </w:rPr>
            </w:pPr>
            <w:r w:rsidRPr="002330A6">
              <w:rPr>
                <w:rFonts w:asciiTheme="minorEastAsia" w:eastAsiaTheme="minorEastAsia" w:hAnsiTheme="minorEastAsia" w:cs="MS UI Gothic" w:hint="eastAsia"/>
                <w:kern w:val="0"/>
                <w:lang w:val="ja-JP"/>
              </w:rPr>
              <w:t>測定区分</w:t>
            </w:r>
          </w:p>
        </w:tc>
        <w:tc>
          <w:tcPr>
            <w:tcW w:w="4341" w:type="dxa"/>
          </w:tcPr>
          <w:p w:rsidR="002330A6" w:rsidRPr="002330A6" w:rsidRDefault="002330A6" w:rsidP="003F1BD9">
            <w:pPr>
              <w:autoSpaceDE w:val="0"/>
              <w:autoSpaceDN w:val="0"/>
              <w:adjustRightInd w:val="0"/>
              <w:jc w:val="center"/>
              <w:rPr>
                <w:rFonts w:asciiTheme="minorEastAsia" w:eastAsiaTheme="minorEastAsia" w:hAnsiTheme="minorEastAsia" w:cs="MS UI Gothic" w:hint="eastAsia"/>
                <w:kern w:val="0"/>
                <w:lang w:val="ja-JP"/>
              </w:rPr>
            </w:pPr>
            <w:r w:rsidRPr="002330A6">
              <w:rPr>
                <w:rFonts w:asciiTheme="minorEastAsia" w:eastAsiaTheme="minorEastAsia" w:hAnsiTheme="minorEastAsia" w:cs="MS UI Gothic" w:hint="eastAsia"/>
                <w:kern w:val="0"/>
                <w:lang w:val="ja-JP"/>
              </w:rPr>
              <w:t>性能</w:t>
            </w:r>
          </w:p>
        </w:tc>
      </w:tr>
      <w:tr w:rsidR="002330A6" w:rsidRPr="002330A6" w:rsidTr="003F1BD9">
        <w:tc>
          <w:tcPr>
            <w:tcW w:w="1384" w:type="dxa"/>
            <w:vMerge w:val="restart"/>
          </w:tcPr>
          <w:p w:rsidR="002330A6" w:rsidRPr="002330A6" w:rsidRDefault="002330A6" w:rsidP="003F1BD9">
            <w:pPr>
              <w:autoSpaceDE w:val="0"/>
              <w:autoSpaceDN w:val="0"/>
              <w:adjustRightInd w:val="0"/>
              <w:jc w:val="left"/>
              <w:rPr>
                <w:rFonts w:asciiTheme="minorEastAsia" w:eastAsiaTheme="minorEastAsia" w:hAnsiTheme="minorEastAsia" w:cs="MS UI Gothic" w:hint="eastAsia"/>
                <w:kern w:val="0"/>
                <w:lang w:val="ja-JP"/>
              </w:rPr>
            </w:pPr>
            <w:r w:rsidRPr="002330A6">
              <w:rPr>
                <w:rFonts w:asciiTheme="minorEastAsia" w:eastAsiaTheme="minorEastAsia" w:hAnsiTheme="minorEastAsia" w:cs="MS UI Gothic" w:hint="eastAsia"/>
                <w:kern w:val="0"/>
                <w:lang w:val="ja-JP"/>
              </w:rPr>
              <w:t>簡易な測量</w:t>
            </w:r>
          </w:p>
        </w:tc>
        <w:tc>
          <w:tcPr>
            <w:tcW w:w="2268" w:type="dxa"/>
          </w:tcPr>
          <w:p w:rsidR="002330A6" w:rsidRPr="002330A6" w:rsidRDefault="002330A6" w:rsidP="003F1BD9">
            <w:pPr>
              <w:autoSpaceDE w:val="0"/>
              <w:autoSpaceDN w:val="0"/>
              <w:adjustRightInd w:val="0"/>
              <w:jc w:val="left"/>
              <w:rPr>
                <w:rFonts w:asciiTheme="minorEastAsia" w:eastAsiaTheme="minorEastAsia" w:hAnsiTheme="minorEastAsia" w:cs="MS UI Gothic" w:hint="eastAsia"/>
                <w:kern w:val="0"/>
                <w:lang w:val="ja-JP"/>
              </w:rPr>
            </w:pPr>
            <w:r w:rsidRPr="002330A6">
              <w:rPr>
                <w:rFonts w:asciiTheme="minorEastAsia" w:eastAsiaTheme="minorEastAsia" w:hAnsiTheme="minorEastAsia" w:cs="MS UI Gothic" w:hint="eastAsia"/>
                <w:kern w:val="0"/>
                <w:lang w:val="ja-JP"/>
              </w:rPr>
              <w:t>ポケットコンパス</w:t>
            </w:r>
          </w:p>
        </w:tc>
        <w:tc>
          <w:tcPr>
            <w:tcW w:w="1559" w:type="dxa"/>
          </w:tcPr>
          <w:p w:rsidR="002330A6" w:rsidRPr="002330A6" w:rsidRDefault="002330A6" w:rsidP="003F1BD9">
            <w:pPr>
              <w:autoSpaceDE w:val="0"/>
              <w:autoSpaceDN w:val="0"/>
              <w:adjustRightInd w:val="0"/>
              <w:jc w:val="left"/>
              <w:rPr>
                <w:rFonts w:asciiTheme="minorEastAsia" w:eastAsiaTheme="minorEastAsia" w:hAnsiTheme="minorEastAsia" w:cs="MS UI Gothic" w:hint="eastAsia"/>
                <w:kern w:val="0"/>
                <w:lang w:val="ja-JP"/>
              </w:rPr>
            </w:pPr>
            <w:r w:rsidRPr="002330A6">
              <w:rPr>
                <w:rFonts w:asciiTheme="minorEastAsia" w:eastAsiaTheme="minorEastAsia" w:hAnsiTheme="minorEastAsia" w:cs="MS UI Gothic" w:hint="eastAsia"/>
                <w:kern w:val="0"/>
                <w:lang w:val="ja-JP"/>
              </w:rPr>
              <w:t>方位角鉛直角</w:t>
            </w:r>
          </w:p>
        </w:tc>
        <w:tc>
          <w:tcPr>
            <w:tcW w:w="4341" w:type="dxa"/>
          </w:tcPr>
          <w:p w:rsidR="002330A6" w:rsidRPr="002330A6" w:rsidRDefault="002330A6" w:rsidP="003F1BD9">
            <w:pPr>
              <w:autoSpaceDE w:val="0"/>
              <w:autoSpaceDN w:val="0"/>
              <w:adjustRightInd w:val="0"/>
              <w:jc w:val="left"/>
              <w:rPr>
                <w:rFonts w:asciiTheme="minorEastAsia" w:eastAsiaTheme="minorEastAsia" w:hAnsiTheme="minorEastAsia" w:cs="MS UI Gothic" w:hint="eastAsia"/>
                <w:kern w:val="0"/>
                <w:lang w:val="ja-JP"/>
              </w:rPr>
            </w:pPr>
            <w:r w:rsidRPr="002330A6">
              <w:rPr>
                <w:rFonts w:asciiTheme="minorEastAsia" w:eastAsiaTheme="minorEastAsia" w:hAnsiTheme="minorEastAsia" w:cs="MS UI Gothic" w:hint="eastAsia"/>
                <w:kern w:val="0"/>
                <w:lang w:val="ja-JP"/>
              </w:rPr>
              <w:t>1磁針の長さは7cmを標準とし、望遠鏡つきであること。2水平目盛及び鉛直目盛の最小読定値が1度以内であること。</w:t>
            </w:r>
          </w:p>
        </w:tc>
      </w:tr>
      <w:tr w:rsidR="002330A6" w:rsidRPr="002330A6" w:rsidTr="003F1BD9">
        <w:tc>
          <w:tcPr>
            <w:tcW w:w="1384" w:type="dxa"/>
            <w:vMerge/>
          </w:tcPr>
          <w:p w:rsidR="002330A6" w:rsidRPr="002330A6" w:rsidRDefault="002330A6" w:rsidP="003F1BD9">
            <w:pPr>
              <w:autoSpaceDE w:val="0"/>
              <w:autoSpaceDN w:val="0"/>
              <w:adjustRightInd w:val="0"/>
              <w:jc w:val="left"/>
              <w:rPr>
                <w:rFonts w:asciiTheme="minorEastAsia" w:eastAsiaTheme="minorEastAsia" w:hAnsiTheme="minorEastAsia" w:cs="MS UI Gothic" w:hint="eastAsia"/>
                <w:kern w:val="0"/>
                <w:lang w:val="ja-JP"/>
              </w:rPr>
            </w:pPr>
          </w:p>
        </w:tc>
        <w:tc>
          <w:tcPr>
            <w:tcW w:w="2268" w:type="dxa"/>
          </w:tcPr>
          <w:p w:rsidR="002330A6" w:rsidRPr="002330A6" w:rsidRDefault="002330A6" w:rsidP="003F1BD9">
            <w:pPr>
              <w:autoSpaceDE w:val="0"/>
              <w:autoSpaceDN w:val="0"/>
              <w:adjustRightInd w:val="0"/>
              <w:jc w:val="left"/>
              <w:rPr>
                <w:rFonts w:asciiTheme="minorEastAsia" w:eastAsiaTheme="minorEastAsia" w:hAnsiTheme="minorEastAsia" w:cs="MS UI Gothic" w:hint="eastAsia"/>
                <w:kern w:val="0"/>
                <w:lang w:val="ja-JP"/>
              </w:rPr>
            </w:pPr>
            <w:r w:rsidRPr="002330A6">
              <w:rPr>
                <w:rFonts w:asciiTheme="minorEastAsia" w:eastAsiaTheme="minorEastAsia" w:hAnsiTheme="minorEastAsia" w:cs="MS UI Gothic" w:hint="eastAsia"/>
                <w:kern w:val="0"/>
                <w:lang w:val="ja-JP"/>
              </w:rPr>
              <w:t>メートル縄</w:t>
            </w:r>
          </w:p>
        </w:tc>
        <w:tc>
          <w:tcPr>
            <w:tcW w:w="1559" w:type="dxa"/>
          </w:tcPr>
          <w:p w:rsidR="002330A6" w:rsidRPr="002330A6" w:rsidRDefault="002330A6" w:rsidP="003F1BD9">
            <w:pPr>
              <w:autoSpaceDE w:val="0"/>
              <w:autoSpaceDN w:val="0"/>
              <w:adjustRightInd w:val="0"/>
              <w:jc w:val="left"/>
              <w:rPr>
                <w:rFonts w:asciiTheme="minorEastAsia" w:eastAsiaTheme="minorEastAsia" w:hAnsiTheme="minorEastAsia" w:cs="MS UI Gothic" w:hint="eastAsia"/>
                <w:kern w:val="0"/>
                <w:lang w:val="ja-JP"/>
              </w:rPr>
            </w:pPr>
            <w:r w:rsidRPr="002330A6">
              <w:rPr>
                <w:rFonts w:asciiTheme="minorEastAsia" w:eastAsiaTheme="minorEastAsia" w:hAnsiTheme="minorEastAsia" w:cs="MS UI Gothic" w:hint="eastAsia"/>
                <w:kern w:val="0"/>
                <w:lang w:val="ja-JP"/>
              </w:rPr>
              <w:t>距離</w:t>
            </w:r>
          </w:p>
        </w:tc>
        <w:tc>
          <w:tcPr>
            <w:tcW w:w="4341" w:type="dxa"/>
          </w:tcPr>
          <w:p w:rsidR="002330A6" w:rsidRPr="002330A6" w:rsidRDefault="002330A6" w:rsidP="003F1BD9">
            <w:pPr>
              <w:autoSpaceDE w:val="0"/>
              <w:autoSpaceDN w:val="0"/>
              <w:adjustRightInd w:val="0"/>
              <w:jc w:val="left"/>
              <w:rPr>
                <w:rFonts w:asciiTheme="minorEastAsia" w:eastAsiaTheme="minorEastAsia" w:hAnsiTheme="minorEastAsia" w:cs="MS UI Gothic" w:hint="eastAsia"/>
                <w:kern w:val="0"/>
                <w:lang w:val="ja-JP"/>
              </w:rPr>
            </w:pPr>
            <w:r w:rsidRPr="002330A6">
              <w:rPr>
                <w:rFonts w:asciiTheme="minorEastAsia" w:eastAsiaTheme="minorEastAsia" w:hAnsiTheme="minorEastAsia" w:cs="MS UI Gothic" w:hint="eastAsia"/>
                <w:kern w:val="0"/>
                <w:lang w:val="ja-JP"/>
              </w:rPr>
              <w:t>1目盛のある部分の長さが100m以内であることD2目盛は10cm以内であること。</w:t>
            </w:r>
          </w:p>
        </w:tc>
      </w:tr>
      <w:tr w:rsidR="002330A6" w:rsidRPr="002330A6" w:rsidTr="003F1BD9">
        <w:tc>
          <w:tcPr>
            <w:tcW w:w="1384" w:type="dxa"/>
            <w:vMerge/>
          </w:tcPr>
          <w:p w:rsidR="002330A6" w:rsidRPr="002330A6" w:rsidRDefault="002330A6" w:rsidP="003F1BD9">
            <w:pPr>
              <w:autoSpaceDE w:val="0"/>
              <w:autoSpaceDN w:val="0"/>
              <w:adjustRightInd w:val="0"/>
              <w:jc w:val="left"/>
              <w:rPr>
                <w:rFonts w:asciiTheme="minorEastAsia" w:eastAsiaTheme="minorEastAsia" w:hAnsiTheme="minorEastAsia" w:cs="MS UI Gothic" w:hint="eastAsia"/>
                <w:kern w:val="0"/>
                <w:lang w:val="ja-JP"/>
              </w:rPr>
            </w:pPr>
          </w:p>
        </w:tc>
        <w:tc>
          <w:tcPr>
            <w:tcW w:w="2268" w:type="dxa"/>
          </w:tcPr>
          <w:p w:rsidR="002330A6" w:rsidRPr="002330A6" w:rsidRDefault="002330A6" w:rsidP="003F1BD9">
            <w:pPr>
              <w:autoSpaceDE w:val="0"/>
              <w:autoSpaceDN w:val="0"/>
              <w:adjustRightInd w:val="0"/>
              <w:jc w:val="left"/>
              <w:rPr>
                <w:rFonts w:asciiTheme="minorEastAsia" w:eastAsiaTheme="minorEastAsia" w:hAnsiTheme="minorEastAsia" w:cs="MS UI Gothic" w:hint="eastAsia"/>
                <w:kern w:val="0"/>
                <w:lang w:val="ja-JP"/>
              </w:rPr>
            </w:pPr>
            <w:r w:rsidRPr="002330A6">
              <w:rPr>
                <w:rFonts w:asciiTheme="minorEastAsia" w:eastAsiaTheme="minorEastAsia" w:hAnsiTheme="minorEastAsia" w:cs="MS UI Gothic" w:hint="eastAsia"/>
                <w:kern w:val="0"/>
                <w:lang w:val="ja-JP"/>
              </w:rPr>
              <w:t>ポール</w:t>
            </w:r>
          </w:p>
        </w:tc>
        <w:tc>
          <w:tcPr>
            <w:tcW w:w="1559" w:type="dxa"/>
          </w:tcPr>
          <w:p w:rsidR="002330A6" w:rsidRPr="002330A6" w:rsidRDefault="002330A6" w:rsidP="003F1BD9">
            <w:pPr>
              <w:autoSpaceDE w:val="0"/>
              <w:autoSpaceDN w:val="0"/>
              <w:adjustRightInd w:val="0"/>
              <w:jc w:val="left"/>
              <w:rPr>
                <w:rFonts w:asciiTheme="minorEastAsia" w:eastAsiaTheme="minorEastAsia" w:hAnsiTheme="minorEastAsia" w:cs="MS UI Gothic" w:hint="eastAsia"/>
                <w:kern w:val="0"/>
                <w:lang w:val="ja-JP"/>
              </w:rPr>
            </w:pPr>
            <w:r w:rsidRPr="002330A6">
              <w:rPr>
                <w:rFonts w:asciiTheme="minorEastAsia" w:eastAsiaTheme="minorEastAsia" w:hAnsiTheme="minorEastAsia" w:cs="MS UI Gothic" w:hint="eastAsia"/>
                <w:kern w:val="0"/>
                <w:lang w:val="ja-JP"/>
              </w:rPr>
              <w:t>距離</w:t>
            </w:r>
          </w:p>
        </w:tc>
        <w:tc>
          <w:tcPr>
            <w:tcW w:w="4341" w:type="dxa"/>
          </w:tcPr>
          <w:p w:rsidR="002330A6" w:rsidRPr="002330A6" w:rsidRDefault="002330A6" w:rsidP="003F1BD9">
            <w:pPr>
              <w:autoSpaceDE w:val="0"/>
              <w:autoSpaceDN w:val="0"/>
              <w:adjustRightInd w:val="0"/>
              <w:jc w:val="left"/>
              <w:rPr>
                <w:rFonts w:asciiTheme="minorEastAsia" w:eastAsiaTheme="minorEastAsia" w:hAnsiTheme="minorEastAsia" w:hint="eastAsia"/>
              </w:rPr>
            </w:pPr>
            <w:r w:rsidRPr="002330A6">
              <w:rPr>
                <w:rFonts w:asciiTheme="minorEastAsia" w:eastAsiaTheme="minorEastAsia" w:hAnsiTheme="minorEastAsia" w:cs="MS UI Gothic" w:hint="eastAsia"/>
                <w:kern w:val="0"/>
                <w:lang w:val="ja-JP"/>
              </w:rPr>
              <w:t>長さは2～31n、目盛20cmを標準とする。</w:t>
            </w:r>
          </w:p>
        </w:tc>
      </w:tr>
    </w:tbl>
    <w:p w:rsidR="002330A6" w:rsidRPr="002330A6" w:rsidRDefault="002330A6" w:rsidP="002330A6">
      <w:pPr>
        <w:autoSpaceDE w:val="0"/>
        <w:autoSpaceDN w:val="0"/>
        <w:adjustRightInd w:val="0"/>
        <w:ind w:leftChars="580" w:left="1218"/>
        <w:jc w:val="left"/>
        <w:rPr>
          <w:rFonts w:asciiTheme="minorEastAsia" w:eastAsiaTheme="minorEastAsia" w:hAnsiTheme="minorEastAsia"/>
        </w:rPr>
      </w:pPr>
    </w:p>
    <w:p w:rsidR="002330A6" w:rsidRPr="002330A6" w:rsidRDefault="002330A6" w:rsidP="002330A6">
      <w:pPr>
        <w:numPr>
          <w:ilvl w:val="1"/>
          <w:numId w:val="16"/>
        </w:numPr>
        <w:autoSpaceDE w:val="0"/>
        <w:autoSpaceDN w:val="0"/>
        <w:adjustRightInd w:val="0"/>
        <w:jc w:val="left"/>
        <w:rPr>
          <w:rFonts w:asciiTheme="minorEastAsia" w:eastAsiaTheme="minorEastAsia" w:hAnsiTheme="minorEastAsia"/>
        </w:rPr>
      </w:pPr>
      <w:r w:rsidRPr="002330A6">
        <w:rPr>
          <w:rFonts w:asciiTheme="minorEastAsia" w:eastAsiaTheme="minorEastAsia" w:hAnsiTheme="minorEastAsia" w:hint="eastAsia"/>
        </w:rPr>
        <w:t>公差及び測定方法</w:t>
      </w:r>
    </w:p>
    <w:p w:rsidR="002330A6" w:rsidRDefault="002330A6" w:rsidP="003F1BD9">
      <w:pPr>
        <w:autoSpaceDE w:val="0"/>
        <w:autoSpaceDN w:val="0"/>
        <w:adjustRightInd w:val="0"/>
        <w:ind w:leftChars="580" w:left="1218"/>
        <w:jc w:val="left"/>
        <w:rPr>
          <w:rFonts w:asciiTheme="minorEastAsia" w:eastAsiaTheme="minorEastAsia" w:hAnsiTheme="minorEastAsia" w:hint="eastAsia"/>
        </w:rPr>
      </w:pPr>
      <w:r w:rsidRPr="003F1BD9">
        <w:rPr>
          <w:rFonts w:asciiTheme="minorEastAsia" w:eastAsiaTheme="minorEastAsia" w:hAnsiTheme="minorEastAsia" w:hint="eastAsia"/>
        </w:rPr>
        <w:t>測量公差及び測定方法は、</w:t>
      </w:r>
      <w:r w:rsidR="003F1BD9">
        <w:rPr>
          <w:rFonts w:asciiTheme="minorEastAsia" w:eastAsiaTheme="minorEastAsia" w:hAnsiTheme="minorEastAsia" w:hint="eastAsia"/>
        </w:rPr>
        <w:t>以下の</w:t>
      </w:r>
      <w:r w:rsidRPr="003F1BD9">
        <w:rPr>
          <w:rFonts w:asciiTheme="minorEastAsia" w:eastAsiaTheme="minorEastAsia" w:hAnsiTheme="minorEastAsia" w:hint="eastAsia"/>
        </w:rPr>
        <w:t>表によるものとする。</w:t>
      </w:r>
    </w:p>
    <w:p w:rsidR="003F1BD9" w:rsidRDefault="003F1BD9" w:rsidP="003F1BD9">
      <w:pPr>
        <w:autoSpaceDE w:val="0"/>
        <w:autoSpaceDN w:val="0"/>
        <w:adjustRightInd w:val="0"/>
        <w:ind w:leftChars="580" w:left="1218"/>
        <w:jc w:val="left"/>
        <w:rPr>
          <w:rFonts w:asciiTheme="minorEastAsia" w:eastAsiaTheme="minorEastAsia" w:hAnsiTheme="minorEastAsia" w:hint="eastAsia"/>
        </w:rPr>
      </w:pPr>
    </w:p>
    <w:p w:rsidR="003F1BD9" w:rsidRPr="00C10C38" w:rsidRDefault="003F1BD9" w:rsidP="003F1BD9">
      <w:pPr>
        <w:autoSpaceDE w:val="0"/>
        <w:autoSpaceDN w:val="0"/>
        <w:adjustRightInd w:val="0"/>
        <w:jc w:val="center"/>
        <w:rPr>
          <w:rFonts w:asciiTheme="minorEastAsia" w:eastAsiaTheme="minorEastAsia" w:hAnsiTheme="minorEastAsia" w:cs="MS UI Gothic" w:hint="eastAsia"/>
          <w:kern w:val="0"/>
          <w:lang w:val="ja-JP"/>
        </w:rPr>
      </w:pPr>
      <w:r w:rsidRPr="00C10C38">
        <w:rPr>
          <w:rFonts w:asciiTheme="minorEastAsia" w:eastAsiaTheme="minorEastAsia" w:hAnsiTheme="minorEastAsia" w:cs="MS UI Gothic" w:hint="eastAsia"/>
          <w:kern w:val="0"/>
          <w:lang w:val="ja-JP"/>
        </w:rPr>
        <w:t>表</w:t>
      </w:r>
      <w:r>
        <w:rPr>
          <w:rFonts w:asciiTheme="minorEastAsia" w:eastAsiaTheme="minorEastAsia" w:hAnsiTheme="minorEastAsia" w:cs="MS UI Gothic" w:hint="eastAsia"/>
          <w:kern w:val="0"/>
          <w:lang w:val="ja-JP"/>
        </w:rPr>
        <w:t xml:space="preserve">　</w:t>
      </w:r>
      <w:r w:rsidRPr="00C10C38">
        <w:rPr>
          <w:rFonts w:asciiTheme="minorEastAsia" w:eastAsiaTheme="minorEastAsia" w:hAnsiTheme="minorEastAsia" w:cs="MS UI Gothic" w:hint="eastAsia"/>
          <w:kern w:val="0"/>
          <w:lang w:val="ja-JP"/>
        </w:rPr>
        <w:t>測量の公差及び測定方法</w:t>
      </w:r>
    </w:p>
    <w:tbl>
      <w:tblPr>
        <w:tblStyle w:val="af"/>
        <w:tblW w:w="0" w:type="auto"/>
        <w:jc w:val="center"/>
        <w:tblInd w:w="0" w:type="dxa"/>
        <w:tblLook w:val="04A0" w:firstRow="1" w:lastRow="0" w:firstColumn="1" w:lastColumn="0" w:noHBand="0" w:noVBand="1"/>
      </w:tblPr>
      <w:tblGrid>
        <w:gridCol w:w="2235"/>
        <w:gridCol w:w="1701"/>
        <w:gridCol w:w="3534"/>
      </w:tblGrid>
      <w:tr w:rsidR="003F1BD9" w:rsidRPr="003F1BD9" w:rsidTr="003F1BD9">
        <w:trPr>
          <w:jc w:val="center"/>
        </w:trPr>
        <w:tc>
          <w:tcPr>
            <w:tcW w:w="3936" w:type="dxa"/>
            <w:gridSpan w:val="2"/>
          </w:tcPr>
          <w:p w:rsidR="003F1BD9" w:rsidRDefault="003F1BD9" w:rsidP="003F1BD9">
            <w:pPr>
              <w:autoSpaceDE w:val="0"/>
              <w:autoSpaceDN w:val="0"/>
              <w:adjustRightInd w:val="0"/>
              <w:ind w:firstLineChars="1200" w:firstLine="2520"/>
              <w:jc w:val="left"/>
              <w:rPr>
                <w:rFonts w:asciiTheme="minorEastAsia" w:eastAsiaTheme="minorEastAsia" w:hAnsiTheme="minorEastAsia" w:cs="MS UI Gothic" w:hint="eastAsia"/>
                <w:kern w:val="0"/>
                <w:lang w:val="ja-JP"/>
              </w:rPr>
            </w:pPr>
            <w:r w:rsidRPr="003F1BD9">
              <w:rPr>
                <w:rFonts w:asciiTheme="minorEastAsia" w:eastAsiaTheme="minorEastAsia" w:hAnsiTheme="minorEastAsia" w:cs="MS UI Gothic" w:hint="eastAsia"/>
                <w:kern w:val="0"/>
                <w:lang w:val="ja-JP"/>
              </w:rPr>
              <w:t>測量器材</w:t>
            </w:r>
          </w:p>
          <w:p w:rsidR="003F1BD9" w:rsidRPr="003F1BD9" w:rsidRDefault="003F1BD9" w:rsidP="003F1BD9">
            <w:pPr>
              <w:autoSpaceDE w:val="0"/>
              <w:autoSpaceDN w:val="0"/>
              <w:adjustRightInd w:val="0"/>
              <w:jc w:val="left"/>
              <w:rPr>
                <w:rFonts w:asciiTheme="minorEastAsia" w:eastAsiaTheme="minorEastAsia" w:hAnsiTheme="minorEastAsia" w:cs="MS UI Gothic" w:hint="eastAsia"/>
                <w:kern w:val="0"/>
                <w:lang w:val="ja-JP"/>
              </w:rPr>
            </w:pPr>
            <w:r w:rsidRPr="003F1BD9">
              <w:rPr>
                <w:rFonts w:asciiTheme="minorEastAsia" w:eastAsiaTheme="minorEastAsia" w:hAnsiTheme="minorEastAsia" w:cs="MS UI Gothic" w:hint="eastAsia"/>
                <w:kern w:val="0"/>
                <w:lang w:val="ja-JP"/>
              </w:rPr>
              <w:t>種別</w:t>
            </w:r>
            <w:r>
              <w:rPr>
                <w:rFonts w:asciiTheme="minorEastAsia" w:eastAsiaTheme="minorEastAsia" w:hAnsiTheme="minorEastAsia" w:cs="MS UI Gothic" w:hint="eastAsia"/>
                <w:kern w:val="0"/>
                <w:lang w:val="ja-JP"/>
              </w:rPr>
              <w:t xml:space="preserve">　　　　　　　　　　　</w:t>
            </w:r>
            <w:r w:rsidRPr="003F1BD9">
              <w:rPr>
                <w:rFonts w:asciiTheme="minorEastAsia" w:eastAsiaTheme="minorEastAsia" w:hAnsiTheme="minorEastAsia" w:cs="MS UI Gothic" w:hint="eastAsia"/>
                <w:kern w:val="0"/>
                <w:lang w:val="ja-JP"/>
              </w:rPr>
              <w:t>区分</w:t>
            </w:r>
          </w:p>
        </w:tc>
        <w:tc>
          <w:tcPr>
            <w:tcW w:w="3534" w:type="dxa"/>
          </w:tcPr>
          <w:p w:rsidR="003F1BD9" w:rsidRPr="003F1BD9" w:rsidRDefault="003F1BD9" w:rsidP="003F1BD9">
            <w:pPr>
              <w:autoSpaceDE w:val="0"/>
              <w:autoSpaceDN w:val="0"/>
              <w:adjustRightInd w:val="0"/>
              <w:jc w:val="left"/>
              <w:rPr>
                <w:rFonts w:asciiTheme="minorEastAsia" w:eastAsiaTheme="minorEastAsia" w:hAnsiTheme="minorEastAsia" w:cs="MS UI Gothic" w:hint="eastAsia"/>
                <w:kern w:val="0"/>
                <w:lang w:val="ja-JP"/>
              </w:rPr>
            </w:pPr>
            <w:r w:rsidRPr="003F1BD9">
              <w:rPr>
                <w:rFonts w:asciiTheme="minorEastAsia" w:eastAsiaTheme="minorEastAsia" w:hAnsiTheme="minorEastAsia" w:cs="MS UI Gothic" w:hint="eastAsia"/>
                <w:kern w:val="0"/>
                <w:lang w:val="ja-JP"/>
              </w:rPr>
              <w:t>ポケットコンパス</w:t>
            </w:r>
          </w:p>
        </w:tc>
      </w:tr>
      <w:tr w:rsidR="003F1BD9" w:rsidRPr="003F1BD9" w:rsidTr="003F1BD9">
        <w:trPr>
          <w:jc w:val="center"/>
        </w:trPr>
        <w:tc>
          <w:tcPr>
            <w:tcW w:w="2235" w:type="dxa"/>
            <w:vMerge w:val="restart"/>
          </w:tcPr>
          <w:p w:rsidR="003F1BD9" w:rsidRPr="003F1BD9" w:rsidRDefault="003F1BD9" w:rsidP="003F1BD9">
            <w:pPr>
              <w:autoSpaceDE w:val="0"/>
              <w:autoSpaceDN w:val="0"/>
              <w:adjustRightInd w:val="0"/>
              <w:jc w:val="center"/>
              <w:rPr>
                <w:rFonts w:asciiTheme="minorEastAsia" w:eastAsiaTheme="minorEastAsia" w:hAnsiTheme="minorEastAsia" w:cs="MS UI Gothic" w:hint="eastAsia"/>
                <w:kern w:val="0"/>
                <w:lang w:val="ja-JP"/>
              </w:rPr>
            </w:pPr>
            <w:r w:rsidRPr="003F1BD9">
              <w:rPr>
                <w:rFonts w:asciiTheme="minorEastAsia" w:eastAsiaTheme="minorEastAsia" w:hAnsiTheme="minorEastAsia" w:cs="MS UI Gothic" w:hint="eastAsia"/>
                <w:kern w:val="0"/>
                <w:lang w:val="ja-JP"/>
              </w:rPr>
              <w:t>水平角又は磁針方位</w:t>
            </w:r>
          </w:p>
        </w:tc>
        <w:tc>
          <w:tcPr>
            <w:tcW w:w="1701" w:type="dxa"/>
          </w:tcPr>
          <w:p w:rsidR="003F1BD9" w:rsidRPr="003F1BD9" w:rsidRDefault="003F1BD9" w:rsidP="003F1BD9">
            <w:pPr>
              <w:autoSpaceDE w:val="0"/>
              <w:autoSpaceDN w:val="0"/>
              <w:adjustRightInd w:val="0"/>
              <w:jc w:val="center"/>
              <w:rPr>
                <w:rFonts w:asciiTheme="minorEastAsia" w:eastAsiaTheme="minorEastAsia" w:hAnsiTheme="minorEastAsia" w:cs="MS UI Gothic" w:hint="eastAsia"/>
                <w:kern w:val="0"/>
                <w:lang w:val="ja-JP"/>
              </w:rPr>
            </w:pPr>
            <w:r w:rsidRPr="003F1BD9">
              <w:rPr>
                <w:rFonts w:asciiTheme="minorEastAsia" w:eastAsiaTheme="minorEastAsia" w:hAnsiTheme="minorEastAsia" w:cs="MS UI Gothic" w:hint="eastAsia"/>
                <w:kern w:val="0"/>
                <w:lang w:val="ja-JP"/>
              </w:rPr>
              <w:t>測定方法</w:t>
            </w:r>
          </w:p>
        </w:tc>
        <w:tc>
          <w:tcPr>
            <w:tcW w:w="3534" w:type="dxa"/>
          </w:tcPr>
          <w:p w:rsidR="003F1BD9" w:rsidRPr="003F1BD9" w:rsidRDefault="003F1BD9" w:rsidP="003F1BD9">
            <w:pPr>
              <w:autoSpaceDE w:val="0"/>
              <w:autoSpaceDN w:val="0"/>
              <w:adjustRightInd w:val="0"/>
              <w:jc w:val="left"/>
              <w:rPr>
                <w:rFonts w:asciiTheme="minorEastAsia" w:eastAsiaTheme="minorEastAsia" w:hAnsiTheme="minorEastAsia" w:cs="MS UI Gothic" w:hint="eastAsia"/>
                <w:kern w:val="0"/>
                <w:lang w:val="ja-JP"/>
              </w:rPr>
            </w:pPr>
            <w:r w:rsidRPr="003F1BD9">
              <w:rPr>
                <w:rFonts w:asciiTheme="minorEastAsia" w:eastAsiaTheme="minorEastAsia" w:hAnsiTheme="minorEastAsia" w:cs="MS UI Gothic" w:hint="eastAsia"/>
                <w:kern w:val="0"/>
                <w:lang w:val="ja-JP"/>
              </w:rPr>
              <w:t>前視・後視各1回</w:t>
            </w:r>
          </w:p>
        </w:tc>
      </w:tr>
      <w:tr w:rsidR="003F1BD9" w:rsidRPr="003F1BD9" w:rsidTr="003F1BD9">
        <w:trPr>
          <w:jc w:val="center"/>
        </w:trPr>
        <w:tc>
          <w:tcPr>
            <w:tcW w:w="2235" w:type="dxa"/>
            <w:vMerge/>
          </w:tcPr>
          <w:p w:rsidR="003F1BD9" w:rsidRPr="003F1BD9" w:rsidRDefault="003F1BD9" w:rsidP="003F1BD9">
            <w:pPr>
              <w:autoSpaceDE w:val="0"/>
              <w:autoSpaceDN w:val="0"/>
              <w:adjustRightInd w:val="0"/>
              <w:jc w:val="center"/>
              <w:rPr>
                <w:rFonts w:asciiTheme="minorEastAsia" w:eastAsiaTheme="minorEastAsia" w:hAnsiTheme="minorEastAsia" w:cs="MS UI Gothic" w:hint="eastAsia"/>
                <w:kern w:val="0"/>
                <w:lang w:val="ja-JP"/>
              </w:rPr>
            </w:pPr>
          </w:p>
        </w:tc>
        <w:tc>
          <w:tcPr>
            <w:tcW w:w="1701" w:type="dxa"/>
          </w:tcPr>
          <w:p w:rsidR="003F1BD9" w:rsidRPr="003F1BD9" w:rsidRDefault="003F1BD9" w:rsidP="003F1BD9">
            <w:pPr>
              <w:autoSpaceDE w:val="0"/>
              <w:autoSpaceDN w:val="0"/>
              <w:adjustRightInd w:val="0"/>
              <w:jc w:val="center"/>
              <w:rPr>
                <w:rFonts w:asciiTheme="minorEastAsia" w:eastAsiaTheme="minorEastAsia" w:hAnsiTheme="minorEastAsia" w:cs="MS UI Gothic" w:hint="eastAsia"/>
                <w:kern w:val="0"/>
                <w:lang w:val="ja-JP"/>
              </w:rPr>
            </w:pPr>
            <w:r w:rsidRPr="003F1BD9">
              <w:rPr>
                <w:rFonts w:asciiTheme="minorEastAsia" w:eastAsiaTheme="minorEastAsia" w:hAnsiTheme="minorEastAsia" w:cs="MS UI Gothic" w:hint="eastAsia"/>
                <w:kern w:val="0"/>
                <w:lang w:val="ja-JP"/>
              </w:rPr>
              <w:t>最小読定値</w:t>
            </w:r>
          </w:p>
        </w:tc>
        <w:tc>
          <w:tcPr>
            <w:tcW w:w="3534" w:type="dxa"/>
          </w:tcPr>
          <w:p w:rsidR="003F1BD9" w:rsidRPr="003F1BD9" w:rsidRDefault="003F1BD9" w:rsidP="003F1BD9">
            <w:pPr>
              <w:autoSpaceDE w:val="0"/>
              <w:autoSpaceDN w:val="0"/>
              <w:adjustRightInd w:val="0"/>
              <w:jc w:val="left"/>
              <w:rPr>
                <w:rFonts w:asciiTheme="minorEastAsia" w:eastAsiaTheme="minorEastAsia" w:hAnsiTheme="minorEastAsia" w:cs="MS UI Gothic" w:hint="eastAsia"/>
                <w:kern w:val="0"/>
                <w:lang w:val="ja-JP"/>
              </w:rPr>
            </w:pPr>
            <w:r w:rsidRPr="003F1BD9">
              <w:rPr>
                <w:rFonts w:asciiTheme="minorEastAsia" w:eastAsiaTheme="minorEastAsia" w:hAnsiTheme="minorEastAsia" w:cs="MS UI Gothic" w:hint="eastAsia"/>
                <w:kern w:val="0"/>
                <w:lang w:val="ja-JP"/>
              </w:rPr>
              <w:t>1度以内</w:t>
            </w:r>
          </w:p>
        </w:tc>
      </w:tr>
      <w:tr w:rsidR="003F1BD9" w:rsidRPr="003F1BD9" w:rsidTr="003F1BD9">
        <w:trPr>
          <w:jc w:val="center"/>
        </w:trPr>
        <w:tc>
          <w:tcPr>
            <w:tcW w:w="2235" w:type="dxa"/>
            <w:vMerge w:val="restart"/>
          </w:tcPr>
          <w:p w:rsidR="003F1BD9" w:rsidRPr="003F1BD9" w:rsidRDefault="003F1BD9" w:rsidP="003F1BD9">
            <w:pPr>
              <w:autoSpaceDE w:val="0"/>
              <w:autoSpaceDN w:val="0"/>
              <w:adjustRightInd w:val="0"/>
              <w:jc w:val="center"/>
              <w:rPr>
                <w:rFonts w:asciiTheme="minorEastAsia" w:eastAsiaTheme="minorEastAsia" w:hAnsiTheme="minorEastAsia" w:cs="MS UI Gothic" w:hint="eastAsia"/>
                <w:kern w:val="0"/>
                <w:lang w:val="ja-JP"/>
              </w:rPr>
            </w:pPr>
            <w:r w:rsidRPr="003F1BD9">
              <w:rPr>
                <w:rFonts w:asciiTheme="minorEastAsia" w:eastAsiaTheme="minorEastAsia" w:hAnsiTheme="minorEastAsia" w:cs="MS UI Gothic" w:hint="eastAsia"/>
                <w:kern w:val="0"/>
                <w:lang w:val="ja-JP"/>
              </w:rPr>
              <w:t>鉛直角</w:t>
            </w:r>
          </w:p>
        </w:tc>
        <w:tc>
          <w:tcPr>
            <w:tcW w:w="1701" w:type="dxa"/>
          </w:tcPr>
          <w:p w:rsidR="003F1BD9" w:rsidRPr="003F1BD9" w:rsidRDefault="003F1BD9" w:rsidP="003F1BD9">
            <w:pPr>
              <w:autoSpaceDE w:val="0"/>
              <w:autoSpaceDN w:val="0"/>
              <w:adjustRightInd w:val="0"/>
              <w:jc w:val="center"/>
              <w:rPr>
                <w:rFonts w:asciiTheme="minorEastAsia" w:eastAsiaTheme="minorEastAsia" w:hAnsiTheme="minorEastAsia" w:cs="MS UI Gothic" w:hint="eastAsia"/>
                <w:kern w:val="0"/>
                <w:lang w:val="ja-JP"/>
              </w:rPr>
            </w:pPr>
            <w:r w:rsidRPr="003F1BD9">
              <w:rPr>
                <w:rFonts w:asciiTheme="minorEastAsia" w:eastAsiaTheme="minorEastAsia" w:hAnsiTheme="minorEastAsia" w:cs="MS UI Gothic" w:hint="eastAsia"/>
                <w:kern w:val="0"/>
                <w:lang w:val="ja-JP"/>
              </w:rPr>
              <w:t>測定方法</w:t>
            </w:r>
          </w:p>
        </w:tc>
        <w:tc>
          <w:tcPr>
            <w:tcW w:w="3534" w:type="dxa"/>
          </w:tcPr>
          <w:p w:rsidR="003F1BD9" w:rsidRPr="003F1BD9" w:rsidRDefault="003F1BD9" w:rsidP="003F1BD9">
            <w:pPr>
              <w:autoSpaceDE w:val="0"/>
              <w:autoSpaceDN w:val="0"/>
              <w:adjustRightInd w:val="0"/>
              <w:jc w:val="left"/>
              <w:rPr>
                <w:rFonts w:asciiTheme="minorEastAsia" w:eastAsiaTheme="minorEastAsia" w:hAnsiTheme="minorEastAsia" w:cs="MS UI Gothic" w:hint="eastAsia"/>
                <w:kern w:val="0"/>
                <w:lang w:val="ja-JP"/>
              </w:rPr>
            </w:pPr>
            <w:r w:rsidRPr="003F1BD9">
              <w:rPr>
                <w:rFonts w:asciiTheme="minorEastAsia" w:eastAsiaTheme="minorEastAsia" w:hAnsiTheme="minorEastAsia" w:cs="MS UI Gothic" w:hint="eastAsia"/>
                <w:kern w:val="0"/>
                <w:lang w:val="ja-JP"/>
              </w:rPr>
              <w:t>前視・後視各1回</w:t>
            </w:r>
          </w:p>
        </w:tc>
      </w:tr>
      <w:tr w:rsidR="003F1BD9" w:rsidRPr="003F1BD9" w:rsidTr="003F1BD9">
        <w:trPr>
          <w:jc w:val="center"/>
        </w:trPr>
        <w:tc>
          <w:tcPr>
            <w:tcW w:w="2235" w:type="dxa"/>
            <w:vMerge/>
          </w:tcPr>
          <w:p w:rsidR="003F1BD9" w:rsidRPr="003F1BD9" w:rsidRDefault="003F1BD9" w:rsidP="003F1BD9">
            <w:pPr>
              <w:autoSpaceDE w:val="0"/>
              <w:autoSpaceDN w:val="0"/>
              <w:adjustRightInd w:val="0"/>
              <w:jc w:val="center"/>
              <w:rPr>
                <w:rFonts w:asciiTheme="minorEastAsia" w:eastAsiaTheme="minorEastAsia" w:hAnsiTheme="minorEastAsia" w:cs="MS UI Gothic" w:hint="eastAsia"/>
                <w:kern w:val="0"/>
                <w:lang w:val="ja-JP"/>
              </w:rPr>
            </w:pPr>
          </w:p>
        </w:tc>
        <w:tc>
          <w:tcPr>
            <w:tcW w:w="1701" w:type="dxa"/>
          </w:tcPr>
          <w:p w:rsidR="003F1BD9" w:rsidRPr="003F1BD9" w:rsidRDefault="003F1BD9" w:rsidP="003F1BD9">
            <w:pPr>
              <w:autoSpaceDE w:val="0"/>
              <w:autoSpaceDN w:val="0"/>
              <w:adjustRightInd w:val="0"/>
              <w:jc w:val="center"/>
              <w:rPr>
                <w:rFonts w:asciiTheme="minorEastAsia" w:eastAsiaTheme="minorEastAsia" w:hAnsiTheme="minorEastAsia" w:cs="MS UI Gothic" w:hint="eastAsia"/>
                <w:kern w:val="0"/>
                <w:lang w:val="ja-JP"/>
              </w:rPr>
            </w:pPr>
            <w:r w:rsidRPr="003F1BD9">
              <w:rPr>
                <w:rFonts w:asciiTheme="minorEastAsia" w:eastAsiaTheme="minorEastAsia" w:hAnsiTheme="minorEastAsia" w:cs="MS UI Gothic" w:hint="eastAsia"/>
                <w:kern w:val="0"/>
                <w:lang w:val="ja-JP"/>
              </w:rPr>
              <w:t>最小読定値</w:t>
            </w:r>
          </w:p>
        </w:tc>
        <w:tc>
          <w:tcPr>
            <w:tcW w:w="3534" w:type="dxa"/>
          </w:tcPr>
          <w:p w:rsidR="003F1BD9" w:rsidRPr="003F1BD9" w:rsidRDefault="003F1BD9" w:rsidP="003F1BD9">
            <w:pPr>
              <w:autoSpaceDE w:val="0"/>
              <w:autoSpaceDN w:val="0"/>
              <w:adjustRightInd w:val="0"/>
              <w:jc w:val="left"/>
              <w:rPr>
                <w:rFonts w:asciiTheme="minorEastAsia" w:eastAsiaTheme="minorEastAsia" w:hAnsiTheme="minorEastAsia" w:cs="MS UI Gothic" w:hint="eastAsia"/>
                <w:kern w:val="0"/>
                <w:lang w:val="ja-JP"/>
              </w:rPr>
            </w:pPr>
            <w:r w:rsidRPr="003F1BD9">
              <w:rPr>
                <w:rFonts w:asciiTheme="minorEastAsia" w:eastAsiaTheme="minorEastAsia" w:hAnsiTheme="minorEastAsia" w:cs="MS UI Gothic" w:hint="eastAsia"/>
                <w:kern w:val="0"/>
                <w:lang w:val="ja-JP"/>
              </w:rPr>
              <w:t>1度</w:t>
            </w:r>
          </w:p>
        </w:tc>
      </w:tr>
      <w:tr w:rsidR="003F1BD9" w:rsidRPr="003F1BD9" w:rsidTr="003F1BD9">
        <w:trPr>
          <w:jc w:val="center"/>
        </w:trPr>
        <w:tc>
          <w:tcPr>
            <w:tcW w:w="2235" w:type="dxa"/>
            <w:vMerge w:val="restart"/>
          </w:tcPr>
          <w:p w:rsidR="003F1BD9" w:rsidRPr="003F1BD9" w:rsidRDefault="003F1BD9" w:rsidP="003F1BD9">
            <w:pPr>
              <w:autoSpaceDE w:val="0"/>
              <w:autoSpaceDN w:val="0"/>
              <w:adjustRightInd w:val="0"/>
              <w:jc w:val="center"/>
              <w:rPr>
                <w:rFonts w:asciiTheme="minorEastAsia" w:eastAsiaTheme="minorEastAsia" w:hAnsiTheme="minorEastAsia" w:cs="MS UI Gothic" w:hint="eastAsia"/>
                <w:kern w:val="0"/>
                <w:lang w:val="ja-JP"/>
              </w:rPr>
            </w:pPr>
            <w:r w:rsidRPr="003F1BD9">
              <w:rPr>
                <w:rFonts w:asciiTheme="minorEastAsia" w:eastAsiaTheme="minorEastAsia" w:hAnsiTheme="minorEastAsia" w:cs="MS UI Gothic" w:hint="eastAsia"/>
                <w:kern w:val="0"/>
                <w:lang w:val="ja-JP"/>
              </w:rPr>
              <w:t>距離</w:t>
            </w:r>
          </w:p>
        </w:tc>
        <w:tc>
          <w:tcPr>
            <w:tcW w:w="1701" w:type="dxa"/>
          </w:tcPr>
          <w:p w:rsidR="003F1BD9" w:rsidRPr="003F1BD9" w:rsidRDefault="003F1BD9" w:rsidP="003F1BD9">
            <w:pPr>
              <w:autoSpaceDE w:val="0"/>
              <w:autoSpaceDN w:val="0"/>
              <w:adjustRightInd w:val="0"/>
              <w:jc w:val="center"/>
              <w:rPr>
                <w:rFonts w:asciiTheme="minorEastAsia" w:eastAsiaTheme="minorEastAsia" w:hAnsiTheme="minorEastAsia" w:cs="MS UI Gothic" w:hint="eastAsia"/>
                <w:kern w:val="0"/>
                <w:lang w:val="ja-JP"/>
              </w:rPr>
            </w:pPr>
            <w:r w:rsidRPr="003F1BD9">
              <w:rPr>
                <w:rFonts w:asciiTheme="minorEastAsia" w:eastAsiaTheme="minorEastAsia" w:hAnsiTheme="minorEastAsia" w:cs="MS UI Gothic" w:hint="eastAsia"/>
                <w:kern w:val="0"/>
                <w:lang w:val="ja-JP"/>
              </w:rPr>
              <w:t>測定方法</w:t>
            </w:r>
          </w:p>
        </w:tc>
        <w:tc>
          <w:tcPr>
            <w:tcW w:w="3534" w:type="dxa"/>
          </w:tcPr>
          <w:p w:rsidR="003F1BD9" w:rsidRPr="003F1BD9" w:rsidRDefault="003F1BD9" w:rsidP="003F1BD9">
            <w:pPr>
              <w:autoSpaceDE w:val="0"/>
              <w:autoSpaceDN w:val="0"/>
              <w:adjustRightInd w:val="0"/>
              <w:jc w:val="left"/>
              <w:rPr>
                <w:rFonts w:asciiTheme="minorEastAsia" w:eastAsiaTheme="minorEastAsia" w:hAnsiTheme="minorEastAsia" w:cs="MS UI Gothic" w:hint="eastAsia"/>
                <w:kern w:val="0"/>
                <w:lang w:val="ja-JP"/>
              </w:rPr>
            </w:pPr>
            <w:r w:rsidRPr="003F1BD9">
              <w:rPr>
                <w:rFonts w:asciiTheme="minorEastAsia" w:eastAsiaTheme="minorEastAsia" w:hAnsiTheme="minorEastAsia" w:cs="MS UI Gothic" w:hint="eastAsia"/>
                <w:kern w:val="0"/>
                <w:lang w:val="ja-JP"/>
              </w:rPr>
              <w:t>2回</w:t>
            </w:r>
          </w:p>
        </w:tc>
      </w:tr>
      <w:tr w:rsidR="003F1BD9" w:rsidRPr="003F1BD9" w:rsidTr="003F1BD9">
        <w:trPr>
          <w:jc w:val="center"/>
        </w:trPr>
        <w:tc>
          <w:tcPr>
            <w:tcW w:w="2235" w:type="dxa"/>
            <w:vMerge/>
          </w:tcPr>
          <w:p w:rsidR="003F1BD9" w:rsidRPr="003F1BD9" w:rsidRDefault="003F1BD9" w:rsidP="003F1BD9">
            <w:pPr>
              <w:autoSpaceDE w:val="0"/>
              <w:autoSpaceDN w:val="0"/>
              <w:adjustRightInd w:val="0"/>
              <w:jc w:val="center"/>
              <w:rPr>
                <w:rFonts w:asciiTheme="minorEastAsia" w:eastAsiaTheme="minorEastAsia" w:hAnsiTheme="minorEastAsia" w:cs="MS UI Gothic" w:hint="eastAsia"/>
                <w:kern w:val="0"/>
                <w:lang w:val="ja-JP"/>
              </w:rPr>
            </w:pPr>
          </w:p>
        </w:tc>
        <w:tc>
          <w:tcPr>
            <w:tcW w:w="1701" w:type="dxa"/>
          </w:tcPr>
          <w:p w:rsidR="003F1BD9" w:rsidRPr="003F1BD9" w:rsidRDefault="003F1BD9" w:rsidP="003F1BD9">
            <w:pPr>
              <w:autoSpaceDE w:val="0"/>
              <w:autoSpaceDN w:val="0"/>
              <w:adjustRightInd w:val="0"/>
              <w:jc w:val="center"/>
              <w:rPr>
                <w:rFonts w:asciiTheme="minorEastAsia" w:eastAsiaTheme="minorEastAsia" w:hAnsiTheme="minorEastAsia" w:cs="MS UI Gothic" w:hint="eastAsia"/>
                <w:kern w:val="0"/>
                <w:lang w:val="ja-JP"/>
              </w:rPr>
            </w:pPr>
            <w:r w:rsidRPr="003F1BD9">
              <w:rPr>
                <w:rFonts w:asciiTheme="minorEastAsia" w:eastAsiaTheme="minorEastAsia" w:hAnsiTheme="minorEastAsia" w:cs="MS UI Gothic" w:hint="eastAsia"/>
                <w:kern w:val="0"/>
                <w:lang w:val="ja-JP"/>
              </w:rPr>
              <w:t>最小読定値</w:t>
            </w:r>
          </w:p>
        </w:tc>
        <w:tc>
          <w:tcPr>
            <w:tcW w:w="3534" w:type="dxa"/>
          </w:tcPr>
          <w:p w:rsidR="003F1BD9" w:rsidRPr="003F1BD9" w:rsidRDefault="003F1BD9" w:rsidP="003F1BD9">
            <w:pPr>
              <w:autoSpaceDE w:val="0"/>
              <w:autoSpaceDN w:val="0"/>
              <w:adjustRightInd w:val="0"/>
              <w:jc w:val="left"/>
              <w:rPr>
                <w:rFonts w:asciiTheme="minorEastAsia" w:eastAsiaTheme="minorEastAsia" w:hAnsiTheme="minorEastAsia" w:cs="MS UI Gothic" w:hint="eastAsia"/>
                <w:kern w:val="0"/>
                <w:lang w:val="ja-JP"/>
              </w:rPr>
            </w:pPr>
            <w:r w:rsidRPr="003F1BD9">
              <w:rPr>
                <w:rFonts w:asciiTheme="minorEastAsia" w:eastAsiaTheme="minorEastAsia" w:hAnsiTheme="minorEastAsia" w:cs="MS UI Gothic" w:hint="eastAsia"/>
                <w:kern w:val="0"/>
                <w:lang w:val="ja-JP"/>
              </w:rPr>
              <w:t>10cm</w:t>
            </w:r>
          </w:p>
        </w:tc>
      </w:tr>
      <w:tr w:rsidR="003F1BD9" w:rsidRPr="003F1BD9" w:rsidTr="003F1BD9">
        <w:trPr>
          <w:jc w:val="center"/>
        </w:trPr>
        <w:tc>
          <w:tcPr>
            <w:tcW w:w="2235" w:type="dxa"/>
            <w:vMerge/>
          </w:tcPr>
          <w:p w:rsidR="003F1BD9" w:rsidRPr="003F1BD9" w:rsidRDefault="003F1BD9" w:rsidP="003F1BD9">
            <w:pPr>
              <w:autoSpaceDE w:val="0"/>
              <w:autoSpaceDN w:val="0"/>
              <w:adjustRightInd w:val="0"/>
              <w:jc w:val="center"/>
              <w:rPr>
                <w:rFonts w:asciiTheme="minorEastAsia" w:eastAsiaTheme="minorEastAsia" w:hAnsiTheme="minorEastAsia" w:cs="MS UI Gothic" w:hint="eastAsia"/>
                <w:kern w:val="0"/>
                <w:lang w:val="ja-JP"/>
              </w:rPr>
            </w:pPr>
          </w:p>
        </w:tc>
        <w:tc>
          <w:tcPr>
            <w:tcW w:w="1701" w:type="dxa"/>
          </w:tcPr>
          <w:p w:rsidR="003F1BD9" w:rsidRPr="003F1BD9" w:rsidRDefault="003F1BD9" w:rsidP="003F1BD9">
            <w:pPr>
              <w:autoSpaceDE w:val="0"/>
              <w:autoSpaceDN w:val="0"/>
              <w:adjustRightInd w:val="0"/>
              <w:jc w:val="center"/>
              <w:rPr>
                <w:rFonts w:asciiTheme="minorEastAsia" w:eastAsiaTheme="minorEastAsia" w:hAnsiTheme="minorEastAsia" w:cs="MS UI Gothic" w:hint="eastAsia"/>
                <w:kern w:val="0"/>
                <w:lang w:val="ja-JP"/>
              </w:rPr>
            </w:pPr>
            <w:r w:rsidRPr="003F1BD9">
              <w:rPr>
                <w:rFonts w:asciiTheme="minorEastAsia" w:eastAsiaTheme="minorEastAsia" w:hAnsiTheme="minorEastAsia" w:cs="MS UI Gothic" w:hint="eastAsia"/>
                <w:kern w:val="0"/>
                <w:lang w:val="ja-JP"/>
              </w:rPr>
              <w:t>公差読定較差</w:t>
            </w:r>
          </w:p>
        </w:tc>
        <w:tc>
          <w:tcPr>
            <w:tcW w:w="3534" w:type="dxa"/>
          </w:tcPr>
          <w:p w:rsidR="003F1BD9" w:rsidRPr="003F1BD9" w:rsidRDefault="003F1BD9" w:rsidP="003F1BD9">
            <w:pPr>
              <w:autoSpaceDE w:val="0"/>
              <w:autoSpaceDN w:val="0"/>
              <w:adjustRightInd w:val="0"/>
              <w:jc w:val="left"/>
              <w:rPr>
                <w:rFonts w:asciiTheme="minorEastAsia" w:eastAsiaTheme="minorEastAsia" w:hAnsiTheme="minorEastAsia" w:cs="MS UI Gothic" w:hint="eastAsia"/>
                <w:kern w:val="0"/>
                <w:lang w:val="ja-JP"/>
              </w:rPr>
            </w:pPr>
            <w:r w:rsidRPr="003F1BD9">
              <w:rPr>
                <w:rFonts w:asciiTheme="minorEastAsia" w:eastAsiaTheme="minorEastAsia" w:hAnsiTheme="minorEastAsia" w:cs="MS UI Gothic" w:hint="eastAsia"/>
                <w:kern w:val="0"/>
                <w:lang w:val="ja-JP"/>
              </w:rPr>
              <w:t>10㎝</w:t>
            </w:r>
          </w:p>
        </w:tc>
      </w:tr>
      <w:tr w:rsidR="003F1BD9" w:rsidRPr="00C10C38" w:rsidTr="003F1BD9">
        <w:trPr>
          <w:jc w:val="center"/>
        </w:trPr>
        <w:tc>
          <w:tcPr>
            <w:tcW w:w="2235" w:type="dxa"/>
          </w:tcPr>
          <w:p w:rsidR="003F1BD9" w:rsidRPr="003F1BD9" w:rsidRDefault="003F1BD9" w:rsidP="003F1BD9">
            <w:pPr>
              <w:autoSpaceDE w:val="0"/>
              <w:autoSpaceDN w:val="0"/>
              <w:adjustRightInd w:val="0"/>
              <w:jc w:val="center"/>
              <w:rPr>
                <w:rFonts w:asciiTheme="minorEastAsia" w:eastAsiaTheme="minorEastAsia" w:hAnsiTheme="minorEastAsia" w:cs="MS UI Gothic" w:hint="eastAsia"/>
                <w:kern w:val="0"/>
                <w:lang w:val="ja-JP"/>
              </w:rPr>
            </w:pPr>
            <w:r w:rsidRPr="003F1BD9">
              <w:rPr>
                <w:rFonts w:asciiTheme="minorEastAsia" w:eastAsiaTheme="minorEastAsia" w:hAnsiTheme="minorEastAsia" w:cs="MS UI Gothic" w:hint="eastAsia"/>
                <w:kern w:val="0"/>
                <w:lang w:val="ja-JP"/>
              </w:rPr>
              <w:t>公差</w:t>
            </w:r>
          </w:p>
        </w:tc>
        <w:tc>
          <w:tcPr>
            <w:tcW w:w="1701" w:type="dxa"/>
          </w:tcPr>
          <w:p w:rsidR="003F1BD9" w:rsidRPr="003F1BD9" w:rsidRDefault="003F1BD9" w:rsidP="003F1BD9">
            <w:pPr>
              <w:autoSpaceDE w:val="0"/>
              <w:autoSpaceDN w:val="0"/>
              <w:adjustRightInd w:val="0"/>
              <w:jc w:val="center"/>
              <w:rPr>
                <w:rFonts w:asciiTheme="minorEastAsia" w:eastAsiaTheme="minorEastAsia" w:hAnsiTheme="minorEastAsia" w:cs="MS UI Gothic" w:hint="eastAsia"/>
                <w:kern w:val="0"/>
                <w:lang w:val="ja-JP"/>
              </w:rPr>
            </w:pPr>
            <w:r w:rsidRPr="003F1BD9">
              <w:rPr>
                <w:rFonts w:asciiTheme="minorEastAsia" w:eastAsiaTheme="minorEastAsia" w:hAnsiTheme="minorEastAsia" w:cs="MS UI Gothic" w:hint="eastAsia"/>
                <w:kern w:val="0"/>
                <w:lang w:val="ja-JP"/>
              </w:rPr>
              <w:t>座標閉合差</w:t>
            </w:r>
          </w:p>
        </w:tc>
        <w:tc>
          <w:tcPr>
            <w:tcW w:w="3534" w:type="dxa"/>
          </w:tcPr>
          <w:p w:rsidR="003F1BD9" w:rsidRPr="00C10C38" w:rsidRDefault="003F1BD9" w:rsidP="003F1BD9">
            <w:pPr>
              <w:autoSpaceDE w:val="0"/>
              <w:autoSpaceDN w:val="0"/>
              <w:adjustRightInd w:val="0"/>
              <w:jc w:val="left"/>
              <w:rPr>
                <w:rFonts w:asciiTheme="minorEastAsia" w:eastAsiaTheme="minorEastAsia" w:hAnsiTheme="minorEastAsia" w:cs="MS UI Gothic" w:hint="eastAsia"/>
                <w:kern w:val="0"/>
                <w:lang w:val="ja-JP"/>
              </w:rPr>
            </w:pPr>
            <w:r w:rsidRPr="003F1BD9">
              <w:rPr>
                <w:rFonts w:asciiTheme="minorEastAsia" w:eastAsiaTheme="minorEastAsia" w:hAnsiTheme="minorEastAsia" w:cs="MS UI Gothic" w:hint="eastAsia"/>
                <w:kern w:val="0"/>
                <w:lang w:val="ja-JP"/>
              </w:rPr>
              <w:t>図上距離の総和の100分の1</w:t>
            </w:r>
          </w:p>
        </w:tc>
      </w:tr>
    </w:tbl>
    <w:p w:rsidR="003F1BD9" w:rsidRPr="003F1BD9" w:rsidRDefault="003F1BD9" w:rsidP="003F1BD9">
      <w:pPr>
        <w:autoSpaceDE w:val="0"/>
        <w:autoSpaceDN w:val="0"/>
        <w:adjustRightInd w:val="0"/>
        <w:ind w:leftChars="580" w:left="1218"/>
        <w:jc w:val="left"/>
        <w:rPr>
          <w:rFonts w:asciiTheme="minorEastAsia" w:eastAsiaTheme="minorEastAsia" w:hAnsiTheme="minorEastAsia"/>
        </w:rPr>
      </w:pPr>
    </w:p>
    <w:p w:rsidR="002330A6" w:rsidRPr="002330A6" w:rsidRDefault="002330A6" w:rsidP="002330A6">
      <w:pPr>
        <w:numPr>
          <w:ilvl w:val="1"/>
          <w:numId w:val="16"/>
        </w:numPr>
        <w:autoSpaceDE w:val="0"/>
        <w:autoSpaceDN w:val="0"/>
        <w:adjustRightInd w:val="0"/>
        <w:jc w:val="left"/>
        <w:rPr>
          <w:rFonts w:asciiTheme="minorEastAsia" w:eastAsiaTheme="minorEastAsia" w:hAnsiTheme="minorEastAsia"/>
        </w:rPr>
      </w:pPr>
      <w:r w:rsidRPr="002330A6">
        <w:rPr>
          <w:rFonts w:asciiTheme="minorEastAsia" w:eastAsiaTheme="minorEastAsia" w:hAnsiTheme="minorEastAsia" w:hint="eastAsia"/>
        </w:rPr>
        <w:lastRenderedPageBreak/>
        <w:t>測量杭</w:t>
      </w:r>
    </w:p>
    <w:p w:rsidR="002330A6" w:rsidRDefault="002330A6" w:rsidP="003F1BD9">
      <w:pPr>
        <w:autoSpaceDE w:val="0"/>
        <w:autoSpaceDN w:val="0"/>
        <w:adjustRightInd w:val="0"/>
        <w:ind w:leftChars="580" w:left="1218"/>
        <w:jc w:val="left"/>
        <w:rPr>
          <w:rFonts w:asciiTheme="minorEastAsia" w:eastAsiaTheme="minorEastAsia" w:hAnsiTheme="minorEastAsia" w:hint="eastAsia"/>
        </w:rPr>
      </w:pPr>
      <w:r w:rsidRPr="003F1BD9">
        <w:rPr>
          <w:rFonts w:asciiTheme="minorEastAsia" w:eastAsiaTheme="minorEastAsia" w:hAnsiTheme="minorEastAsia" w:hint="eastAsia"/>
        </w:rPr>
        <w:t>測量に使用する杭の材質、形状、寸法等は、次表を標準とするものとする。</w:t>
      </w:r>
      <w:r w:rsidR="003F1BD9">
        <w:rPr>
          <w:rFonts w:asciiTheme="minorEastAsia" w:eastAsiaTheme="minorEastAsia" w:hAnsiTheme="minorEastAsia" w:hint="eastAsia"/>
        </w:rPr>
        <w:t>また、以下の事項について留意する。</w:t>
      </w:r>
    </w:p>
    <w:p w:rsidR="003F1BD9" w:rsidRPr="003F1BD9" w:rsidRDefault="003F1BD9" w:rsidP="003F1BD9">
      <w:pPr>
        <w:autoSpaceDE w:val="0"/>
        <w:autoSpaceDN w:val="0"/>
        <w:adjustRightInd w:val="0"/>
        <w:ind w:leftChars="680" w:left="1701" w:hangingChars="130" w:hanging="273"/>
        <w:jc w:val="left"/>
        <w:rPr>
          <w:rFonts w:asciiTheme="minorEastAsia" w:eastAsiaTheme="minorEastAsia" w:hAnsiTheme="minorEastAsia"/>
        </w:rPr>
      </w:pPr>
      <w:r>
        <w:rPr>
          <w:rFonts w:asciiTheme="minorEastAsia" w:eastAsiaTheme="minorEastAsia" w:hAnsiTheme="minorEastAsia" w:hint="eastAsia"/>
        </w:rPr>
        <w:t>・</w:t>
      </w:r>
      <w:r w:rsidRPr="003F1BD9">
        <w:rPr>
          <w:rFonts w:asciiTheme="minorEastAsia" w:eastAsiaTheme="minorEastAsia" w:hAnsiTheme="minorEastAsia" w:hint="eastAsia"/>
        </w:rPr>
        <w:t>測点杭は、移動や浮沈のないよう堅固に設置するものとする。</w:t>
      </w:r>
    </w:p>
    <w:p w:rsidR="003F1BD9" w:rsidRPr="003F1BD9" w:rsidRDefault="003F1BD9" w:rsidP="003F1BD9">
      <w:pPr>
        <w:autoSpaceDE w:val="0"/>
        <w:autoSpaceDN w:val="0"/>
        <w:adjustRightInd w:val="0"/>
        <w:ind w:leftChars="680" w:left="1701" w:hangingChars="130" w:hanging="273"/>
        <w:jc w:val="left"/>
        <w:rPr>
          <w:rFonts w:asciiTheme="minorEastAsia" w:eastAsiaTheme="minorEastAsia" w:hAnsiTheme="minorEastAsia"/>
        </w:rPr>
      </w:pPr>
      <w:r>
        <w:rPr>
          <w:rFonts w:asciiTheme="minorEastAsia" w:eastAsiaTheme="minorEastAsia" w:hAnsiTheme="minorEastAsia" w:hint="eastAsia"/>
        </w:rPr>
        <w:t>・</w:t>
      </w:r>
      <w:r w:rsidRPr="003F1BD9">
        <w:rPr>
          <w:rFonts w:asciiTheme="minorEastAsia" w:eastAsiaTheme="minorEastAsia" w:hAnsiTheme="minorEastAsia" w:hint="eastAsia"/>
        </w:rPr>
        <w:t>杭の設置が不可能な箇所は、岩盤等に設置し、鋲又はペンキ等で明示するものとする。</w:t>
      </w:r>
    </w:p>
    <w:p w:rsidR="003F1BD9" w:rsidRPr="003F1BD9" w:rsidRDefault="003F1BD9" w:rsidP="003F1BD9">
      <w:pPr>
        <w:autoSpaceDE w:val="0"/>
        <w:autoSpaceDN w:val="0"/>
        <w:adjustRightInd w:val="0"/>
        <w:ind w:leftChars="680" w:left="1701" w:hangingChars="130" w:hanging="273"/>
        <w:jc w:val="left"/>
        <w:rPr>
          <w:rFonts w:asciiTheme="minorEastAsia" w:eastAsiaTheme="minorEastAsia" w:hAnsiTheme="minorEastAsia"/>
        </w:rPr>
      </w:pPr>
      <w:r>
        <w:rPr>
          <w:rFonts w:asciiTheme="minorEastAsia" w:eastAsiaTheme="minorEastAsia" w:hAnsiTheme="minorEastAsia" w:hint="eastAsia"/>
        </w:rPr>
        <w:t>・</w:t>
      </w:r>
      <w:r w:rsidRPr="003F1BD9">
        <w:rPr>
          <w:rFonts w:asciiTheme="minorEastAsia" w:eastAsiaTheme="minorEastAsia" w:hAnsiTheme="minorEastAsia" w:hint="eastAsia"/>
        </w:rPr>
        <w:t>測量杭は、原則として測点番号を前測点の方向に向けて設置するものとする。</w:t>
      </w:r>
    </w:p>
    <w:p w:rsidR="003F1BD9" w:rsidRDefault="003F1BD9" w:rsidP="003F1BD9">
      <w:pPr>
        <w:autoSpaceDE w:val="0"/>
        <w:autoSpaceDN w:val="0"/>
        <w:adjustRightInd w:val="0"/>
        <w:ind w:leftChars="680" w:left="1701" w:hangingChars="130" w:hanging="273"/>
        <w:jc w:val="left"/>
        <w:rPr>
          <w:rFonts w:asciiTheme="minorEastAsia" w:eastAsiaTheme="minorEastAsia" w:hAnsiTheme="minorEastAsia" w:hint="eastAsia"/>
        </w:rPr>
      </w:pPr>
      <w:r>
        <w:rPr>
          <w:rFonts w:asciiTheme="minorEastAsia" w:eastAsiaTheme="minorEastAsia" w:hAnsiTheme="minorEastAsia" w:hint="eastAsia"/>
        </w:rPr>
        <w:t>・</w:t>
      </w:r>
      <w:r w:rsidRPr="003F1BD9">
        <w:rPr>
          <w:rFonts w:asciiTheme="minorEastAsia" w:eastAsiaTheme="minorEastAsia" w:hAnsiTheme="minorEastAsia" w:hint="eastAsia"/>
        </w:rPr>
        <w:t>測量杭は、上端を赤ペンキ等で着色して識別し易くするとともに、移動、紛失を防ぐため適宜保護し、必要ある場合は、引照点を設けるものとする。</w:t>
      </w:r>
    </w:p>
    <w:p w:rsidR="003F1BD9" w:rsidRDefault="003F1BD9" w:rsidP="003F1BD9">
      <w:pPr>
        <w:autoSpaceDE w:val="0"/>
        <w:autoSpaceDN w:val="0"/>
        <w:adjustRightInd w:val="0"/>
        <w:ind w:leftChars="580" w:left="1218" w:firstLineChars="600" w:firstLine="1260"/>
        <w:jc w:val="left"/>
        <w:rPr>
          <w:rFonts w:asciiTheme="minorEastAsia" w:eastAsiaTheme="minorEastAsia" w:hAnsiTheme="minorEastAsia" w:hint="eastAsia"/>
        </w:rPr>
      </w:pPr>
    </w:p>
    <w:p w:rsidR="003F1BD9" w:rsidRPr="003F1BD9" w:rsidRDefault="003F1BD9" w:rsidP="003F1BD9">
      <w:pPr>
        <w:autoSpaceDE w:val="0"/>
        <w:autoSpaceDN w:val="0"/>
        <w:adjustRightInd w:val="0"/>
        <w:ind w:leftChars="580" w:left="1218" w:firstLineChars="600" w:firstLine="1260"/>
        <w:jc w:val="left"/>
        <w:rPr>
          <w:rFonts w:asciiTheme="minorEastAsia" w:eastAsiaTheme="minorEastAsia" w:hAnsiTheme="minorEastAsia"/>
        </w:rPr>
      </w:pPr>
      <w:r>
        <w:rPr>
          <w:rFonts w:asciiTheme="minorEastAsia" w:eastAsiaTheme="minorEastAsia" w:hAnsiTheme="minorEastAsia" w:hint="eastAsia"/>
        </w:rPr>
        <w:t xml:space="preserve">表　</w:t>
      </w:r>
      <w:r w:rsidRPr="003F1BD9">
        <w:rPr>
          <w:rFonts w:asciiTheme="minorEastAsia" w:eastAsiaTheme="minorEastAsia" w:hAnsiTheme="minorEastAsia" w:hint="eastAsia"/>
        </w:rPr>
        <w:t>測量に使用する杭の材質、形状、寸法等</w:t>
      </w:r>
    </w:p>
    <w:tbl>
      <w:tblPr>
        <w:tblStyle w:val="af"/>
        <w:tblW w:w="0" w:type="auto"/>
        <w:jc w:val="center"/>
        <w:tblInd w:w="1375" w:type="dxa"/>
        <w:tblLook w:val="04A0" w:firstRow="1" w:lastRow="0" w:firstColumn="1" w:lastColumn="0" w:noHBand="0" w:noVBand="1"/>
      </w:tblPr>
      <w:tblGrid>
        <w:gridCol w:w="1013"/>
        <w:gridCol w:w="1801"/>
        <w:gridCol w:w="2351"/>
        <w:gridCol w:w="1418"/>
      </w:tblGrid>
      <w:tr w:rsidR="003F1BD9" w:rsidRPr="003F1BD9" w:rsidTr="003F1BD9">
        <w:trPr>
          <w:jc w:val="center"/>
        </w:trPr>
        <w:tc>
          <w:tcPr>
            <w:tcW w:w="1013" w:type="dxa"/>
          </w:tcPr>
          <w:p w:rsidR="003F1BD9" w:rsidRPr="003F1BD9" w:rsidRDefault="003F1BD9" w:rsidP="003F1BD9">
            <w:pPr>
              <w:autoSpaceDE w:val="0"/>
              <w:autoSpaceDN w:val="0"/>
              <w:adjustRightInd w:val="0"/>
              <w:jc w:val="center"/>
              <w:rPr>
                <w:rFonts w:asciiTheme="minorEastAsia" w:eastAsiaTheme="minorEastAsia" w:hAnsiTheme="minorEastAsia" w:cs="MS UI Gothic"/>
                <w:kern w:val="0"/>
                <w:lang w:val="ja-JP"/>
              </w:rPr>
            </w:pPr>
            <w:r w:rsidRPr="003F1BD9">
              <w:rPr>
                <w:rFonts w:asciiTheme="minorEastAsia" w:eastAsiaTheme="minorEastAsia" w:hAnsiTheme="minorEastAsia" w:cs="MS UI Gothic" w:hint="eastAsia"/>
                <w:kern w:val="0"/>
                <w:lang w:val="ja-JP"/>
              </w:rPr>
              <w:t>名称</w:t>
            </w:r>
          </w:p>
        </w:tc>
        <w:tc>
          <w:tcPr>
            <w:tcW w:w="1801" w:type="dxa"/>
          </w:tcPr>
          <w:p w:rsidR="003F1BD9" w:rsidRPr="003F1BD9" w:rsidRDefault="003F1BD9" w:rsidP="003F1BD9">
            <w:pPr>
              <w:autoSpaceDE w:val="0"/>
              <w:autoSpaceDN w:val="0"/>
              <w:adjustRightInd w:val="0"/>
              <w:jc w:val="center"/>
              <w:rPr>
                <w:rFonts w:asciiTheme="minorEastAsia" w:eastAsiaTheme="minorEastAsia" w:hAnsiTheme="minorEastAsia" w:cs="MS UI Gothic"/>
                <w:kern w:val="0"/>
                <w:lang w:val="ja-JP"/>
              </w:rPr>
            </w:pPr>
            <w:r w:rsidRPr="003F1BD9">
              <w:rPr>
                <w:rFonts w:asciiTheme="minorEastAsia" w:eastAsiaTheme="minorEastAsia" w:hAnsiTheme="minorEastAsia" w:cs="MS UI Gothic" w:hint="eastAsia"/>
                <w:kern w:val="0"/>
                <w:lang w:val="ja-JP"/>
              </w:rPr>
              <w:t>材質</w:t>
            </w:r>
          </w:p>
        </w:tc>
        <w:tc>
          <w:tcPr>
            <w:tcW w:w="2351" w:type="dxa"/>
          </w:tcPr>
          <w:p w:rsidR="003F1BD9" w:rsidRPr="003F1BD9" w:rsidRDefault="003F1BD9" w:rsidP="003F1BD9">
            <w:pPr>
              <w:autoSpaceDE w:val="0"/>
              <w:autoSpaceDN w:val="0"/>
              <w:adjustRightInd w:val="0"/>
              <w:jc w:val="center"/>
              <w:rPr>
                <w:rFonts w:asciiTheme="minorEastAsia" w:eastAsiaTheme="minorEastAsia" w:hAnsiTheme="minorEastAsia" w:cs="MS UI Gothic"/>
                <w:kern w:val="0"/>
                <w:lang w:val="ja-JP"/>
              </w:rPr>
            </w:pPr>
            <w:r w:rsidRPr="003F1BD9">
              <w:rPr>
                <w:rFonts w:asciiTheme="minorEastAsia" w:eastAsiaTheme="minorEastAsia" w:hAnsiTheme="minorEastAsia" w:cs="MS UI Gothic" w:hint="eastAsia"/>
                <w:kern w:val="0"/>
                <w:lang w:val="ja-JP"/>
              </w:rPr>
              <w:t>業務内容</w:t>
            </w:r>
          </w:p>
        </w:tc>
        <w:tc>
          <w:tcPr>
            <w:tcW w:w="1418" w:type="dxa"/>
          </w:tcPr>
          <w:p w:rsidR="003F1BD9" w:rsidRPr="003F1BD9" w:rsidRDefault="003F1BD9" w:rsidP="003F1BD9">
            <w:pPr>
              <w:autoSpaceDE w:val="0"/>
              <w:autoSpaceDN w:val="0"/>
              <w:adjustRightInd w:val="0"/>
              <w:jc w:val="center"/>
              <w:rPr>
                <w:rFonts w:asciiTheme="minorEastAsia" w:eastAsiaTheme="minorEastAsia" w:hAnsiTheme="minorEastAsia" w:cs="MS UI Gothic"/>
                <w:kern w:val="0"/>
                <w:lang w:val="ja-JP"/>
              </w:rPr>
            </w:pPr>
            <w:r w:rsidRPr="003F1BD9">
              <w:rPr>
                <w:rFonts w:asciiTheme="minorEastAsia" w:eastAsiaTheme="minorEastAsia" w:hAnsiTheme="minorEastAsia" w:cs="MS UI Gothic" w:hint="eastAsia"/>
                <w:kern w:val="0"/>
                <w:lang w:val="ja-JP"/>
              </w:rPr>
              <w:t>杭の表示色</w:t>
            </w:r>
          </w:p>
        </w:tc>
      </w:tr>
      <w:tr w:rsidR="003F1BD9" w:rsidRPr="003F1BD9" w:rsidTr="003F1BD9">
        <w:trPr>
          <w:jc w:val="center"/>
        </w:trPr>
        <w:tc>
          <w:tcPr>
            <w:tcW w:w="1013" w:type="dxa"/>
            <w:vMerge w:val="restart"/>
          </w:tcPr>
          <w:p w:rsidR="003F1BD9" w:rsidRPr="003F1BD9" w:rsidRDefault="003F1BD9" w:rsidP="003F1BD9">
            <w:pPr>
              <w:autoSpaceDE w:val="0"/>
              <w:autoSpaceDN w:val="0"/>
              <w:adjustRightInd w:val="0"/>
              <w:jc w:val="left"/>
              <w:rPr>
                <w:rFonts w:asciiTheme="minorEastAsia" w:eastAsiaTheme="minorEastAsia" w:hAnsiTheme="minorEastAsia" w:cs="MS UI Gothic"/>
                <w:kern w:val="0"/>
                <w:lang w:val="ja-JP"/>
              </w:rPr>
            </w:pPr>
            <w:r w:rsidRPr="003F1BD9">
              <w:rPr>
                <w:rFonts w:asciiTheme="minorEastAsia" w:eastAsiaTheme="minorEastAsia" w:hAnsiTheme="minorEastAsia" w:cs="MS UI Gothic" w:hint="eastAsia"/>
                <w:kern w:val="0"/>
                <w:lang w:val="ja-JP"/>
              </w:rPr>
              <w:t>測点杭</w:t>
            </w:r>
          </w:p>
        </w:tc>
        <w:tc>
          <w:tcPr>
            <w:tcW w:w="1801" w:type="dxa"/>
            <w:vMerge w:val="restart"/>
          </w:tcPr>
          <w:p w:rsidR="003F1BD9" w:rsidRPr="003F1BD9" w:rsidRDefault="003F1BD9" w:rsidP="003F1BD9">
            <w:pPr>
              <w:autoSpaceDE w:val="0"/>
              <w:autoSpaceDN w:val="0"/>
              <w:adjustRightInd w:val="0"/>
              <w:jc w:val="left"/>
              <w:rPr>
                <w:rFonts w:asciiTheme="minorEastAsia" w:eastAsiaTheme="minorEastAsia" w:hAnsiTheme="minorEastAsia" w:cs="MS UI Gothic"/>
                <w:kern w:val="0"/>
                <w:lang w:val="ja-JP"/>
              </w:rPr>
            </w:pPr>
            <w:r w:rsidRPr="003F1BD9">
              <w:rPr>
                <w:rFonts w:asciiTheme="minorEastAsia" w:eastAsiaTheme="minorEastAsia" w:hAnsiTheme="minorEastAsia" w:cs="MS UI Gothic" w:hint="eastAsia"/>
                <w:kern w:val="0"/>
                <w:lang w:val="ja-JP"/>
              </w:rPr>
              <w:t>木又は合成樹脂</w:t>
            </w:r>
          </w:p>
        </w:tc>
        <w:tc>
          <w:tcPr>
            <w:tcW w:w="2351" w:type="dxa"/>
          </w:tcPr>
          <w:p w:rsidR="003F1BD9" w:rsidRPr="003F1BD9" w:rsidRDefault="003F1BD9" w:rsidP="003F1BD9">
            <w:pPr>
              <w:autoSpaceDE w:val="0"/>
              <w:autoSpaceDN w:val="0"/>
              <w:adjustRightInd w:val="0"/>
              <w:jc w:val="left"/>
              <w:rPr>
                <w:rFonts w:asciiTheme="minorEastAsia" w:eastAsiaTheme="minorEastAsia" w:hAnsiTheme="minorEastAsia" w:cs="MS UI Gothic"/>
                <w:kern w:val="0"/>
                <w:lang w:val="ja-JP"/>
              </w:rPr>
            </w:pPr>
            <w:r w:rsidRPr="003F1BD9">
              <w:rPr>
                <w:rFonts w:asciiTheme="minorEastAsia" w:eastAsiaTheme="minorEastAsia" w:hAnsiTheme="minorEastAsia" w:cs="MS UI Gothic" w:hint="eastAsia"/>
                <w:kern w:val="0"/>
                <w:lang w:val="ja-JP"/>
              </w:rPr>
              <w:t>森林整備区域測量</w:t>
            </w:r>
          </w:p>
        </w:tc>
        <w:tc>
          <w:tcPr>
            <w:tcW w:w="1418" w:type="dxa"/>
          </w:tcPr>
          <w:p w:rsidR="003F1BD9" w:rsidRPr="003F1BD9" w:rsidRDefault="003F1BD9" w:rsidP="003F1BD9">
            <w:pPr>
              <w:autoSpaceDE w:val="0"/>
              <w:autoSpaceDN w:val="0"/>
              <w:adjustRightInd w:val="0"/>
              <w:jc w:val="left"/>
              <w:rPr>
                <w:rFonts w:asciiTheme="minorEastAsia" w:eastAsiaTheme="minorEastAsia" w:hAnsiTheme="minorEastAsia" w:cs="MS UI Gothic"/>
                <w:kern w:val="0"/>
                <w:lang w:val="ja-JP"/>
              </w:rPr>
            </w:pPr>
            <w:r w:rsidRPr="003F1BD9">
              <w:rPr>
                <w:rFonts w:asciiTheme="minorEastAsia" w:eastAsiaTheme="minorEastAsia" w:hAnsiTheme="minorEastAsia" w:cs="MS UI Gothic" w:hint="eastAsia"/>
                <w:kern w:val="0"/>
                <w:lang w:val="ja-JP"/>
              </w:rPr>
              <w:t>黄色</w:t>
            </w:r>
          </w:p>
        </w:tc>
      </w:tr>
      <w:tr w:rsidR="003F1BD9" w:rsidRPr="00C10C38" w:rsidTr="003F1BD9">
        <w:trPr>
          <w:jc w:val="center"/>
        </w:trPr>
        <w:tc>
          <w:tcPr>
            <w:tcW w:w="1013" w:type="dxa"/>
            <w:vMerge/>
          </w:tcPr>
          <w:p w:rsidR="003F1BD9" w:rsidRPr="003F1BD9" w:rsidRDefault="003F1BD9" w:rsidP="003F1BD9">
            <w:pPr>
              <w:autoSpaceDE w:val="0"/>
              <w:autoSpaceDN w:val="0"/>
              <w:adjustRightInd w:val="0"/>
              <w:jc w:val="left"/>
              <w:rPr>
                <w:rFonts w:asciiTheme="minorEastAsia" w:eastAsiaTheme="minorEastAsia" w:hAnsiTheme="minorEastAsia" w:cs="MS UI Gothic"/>
                <w:kern w:val="0"/>
                <w:lang w:val="ja-JP"/>
              </w:rPr>
            </w:pPr>
          </w:p>
        </w:tc>
        <w:tc>
          <w:tcPr>
            <w:tcW w:w="1801" w:type="dxa"/>
            <w:vMerge/>
          </w:tcPr>
          <w:p w:rsidR="003F1BD9" w:rsidRPr="003F1BD9" w:rsidRDefault="003F1BD9" w:rsidP="003F1BD9">
            <w:pPr>
              <w:autoSpaceDE w:val="0"/>
              <w:autoSpaceDN w:val="0"/>
              <w:adjustRightInd w:val="0"/>
              <w:jc w:val="left"/>
              <w:rPr>
                <w:rFonts w:asciiTheme="minorEastAsia" w:eastAsiaTheme="minorEastAsia" w:hAnsiTheme="minorEastAsia" w:cs="MS UI Gothic"/>
                <w:kern w:val="0"/>
                <w:lang w:val="ja-JP"/>
              </w:rPr>
            </w:pPr>
          </w:p>
        </w:tc>
        <w:tc>
          <w:tcPr>
            <w:tcW w:w="2351" w:type="dxa"/>
          </w:tcPr>
          <w:p w:rsidR="003F1BD9" w:rsidRPr="003F1BD9" w:rsidRDefault="003F1BD9" w:rsidP="003F1BD9">
            <w:pPr>
              <w:autoSpaceDE w:val="0"/>
              <w:autoSpaceDN w:val="0"/>
              <w:adjustRightInd w:val="0"/>
              <w:jc w:val="left"/>
              <w:rPr>
                <w:rFonts w:asciiTheme="minorEastAsia" w:eastAsiaTheme="minorEastAsia" w:hAnsiTheme="minorEastAsia" w:cs="MS UI Gothic"/>
                <w:kern w:val="0"/>
                <w:lang w:val="ja-JP"/>
              </w:rPr>
            </w:pPr>
            <w:r w:rsidRPr="003F1BD9">
              <w:rPr>
                <w:rFonts w:asciiTheme="minorEastAsia" w:eastAsiaTheme="minorEastAsia" w:hAnsiTheme="minorEastAsia" w:cs="MS UI Gothic" w:hint="eastAsia"/>
                <w:kern w:val="0"/>
                <w:lang w:val="ja-JP"/>
              </w:rPr>
              <w:t>作業道平面線形測量</w:t>
            </w:r>
          </w:p>
        </w:tc>
        <w:tc>
          <w:tcPr>
            <w:tcW w:w="1418" w:type="dxa"/>
          </w:tcPr>
          <w:p w:rsidR="003F1BD9" w:rsidRPr="00C10C38" w:rsidRDefault="003F1BD9" w:rsidP="003F1BD9">
            <w:pPr>
              <w:autoSpaceDE w:val="0"/>
              <w:autoSpaceDN w:val="0"/>
              <w:adjustRightInd w:val="0"/>
              <w:jc w:val="left"/>
              <w:rPr>
                <w:rFonts w:asciiTheme="minorEastAsia" w:eastAsiaTheme="minorEastAsia" w:hAnsiTheme="minorEastAsia" w:cs="MS UI Gothic"/>
                <w:kern w:val="0"/>
                <w:lang w:val="ja-JP"/>
              </w:rPr>
            </w:pPr>
            <w:r w:rsidRPr="003F1BD9">
              <w:rPr>
                <w:rFonts w:asciiTheme="minorEastAsia" w:eastAsiaTheme="minorEastAsia" w:hAnsiTheme="minorEastAsia" w:cs="MS UI Gothic" w:hint="eastAsia"/>
                <w:kern w:val="0"/>
                <w:lang w:val="ja-JP"/>
              </w:rPr>
              <w:t>赤色</w:t>
            </w:r>
          </w:p>
        </w:tc>
      </w:tr>
    </w:tbl>
    <w:p w:rsidR="002330A6" w:rsidRPr="003F1BD9" w:rsidRDefault="002330A6" w:rsidP="003F1BD9">
      <w:pPr>
        <w:autoSpaceDE w:val="0"/>
        <w:autoSpaceDN w:val="0"/>
        <w:adjustRightInd w:val="0"/>
        <w:ind w:leftChars="580" w:left="1218"/>
        <w:jc w:val="left"/>
        <w:rPr>
          <w:rFonts w:asciiTheme="minorEastAsia" w:eastAsiaTheme="minorEastAsia" w:hAnsiTheme="minorEastAsia"/>
        </w:rPr>
      </w:pPr>
    </w:p>
    <w:p w:rsidR="002330A6" w:rsidRPr="002330A6" w:rsidRDefault="002330A6" w:rsidP="002330A6">
      <w:pPr>
        <w:numPr>
          <w:ilvl w:val="1"/>
          <w:numId w:val="16"/>
        </w:numPr>
        <w:autoSpaceDE w:val="0"/>
        <w:autoSpaceDN w:val="0"/>
        <w:adjustRightInd w:val="0"/>
        <w:jc w:val="left"/>
        <w:rPr>
          <w:rFonts w:asciiTheme="minorEastAsia" w:eastAsiaTheme="minorEastAsia" w:hAnsiTheme="minorEastAsia"/>
        </w:rPr>
      </w:pPr>
      <w:r w:rsidRPr="002330A6">
        <w:rPr>
          <w:rFonts w:asciiTheme="minorEastAsia" w:eastAsiaTheme="minorEastAsia" w:hAnsiTheme="minorEastAsia" w:hint="eastAsia"/>
        </w:rPr>
        <w:t>測量野帳等</w:t>
      </w:r>
    </w:p>
    <w:p w:rsidR="002330A6" w:rsidRPr="00C10C38" w:rsidRDefault="002330A6" w:rsidP="003F1BD9">
      <w:pPr>
        <w:autoSpaceDE w:val="0"/>
        <w:autoSpaceDN w:val="0"/>
        <w:adjustRightInd w:val="0"/>
        <w:ind w:leftChars="580" w:left="1218"/>
        <w:jc w:val="left"/>
        <w:rPr>
          <w:rFonts w:asciiTheme="minorEastAsia" w:eastAsiaTheme="minorEastAsia" w:hAnsiTheme="minorEastAsia" w:cs="MS UI Gothic"/>
          <w:kern w:val="0"/>
          <w:lang w:val="ja-JP"/>
        </w:rPr>
      </w:pPr>
      <w:r w:rsidRPr="003F1BD9">
        <w:rPr>
          <w:rFonts w:asciiTheme="minorEastAsia" w:eastAsiaTheme="minorEastAsia" w:hAnsiTheme="minorEastAsia" w:hint="eastAsia"/>
        </w:rPr>
        <w:t>測量の結果は、測量野帳等に記入し、一件ごとに整理し、保存する</w:t>
      </w:r>
      <w:r w:rsidRPr="00C10C38">
        <w:rPr>
          <w:rFonts w:asciiTheme="minorEastAsia" w:eastAsiaTheme="minorEastAsia" w:hAnsiTheme="minorEastAsia" w:cs="MS UI Gothic" w:hint="eastAsia"/>
          <w:kern w:val="0"/>
          <w:lang w:val="ja-JP"/>
        </w:rPr>
        <w:t>。</w:t>
      </w:r>
    </w:p>
    <w:p w:rsidR="002330A6" w:rsidRPr="00C10C38" w:rsidRDefault="002330A6" w:rsidP="002330A6">
      <w:pPr>
        <w:autoSpaceDE w:val="0"/>
        <w:autoSpaceDN w:val="0"/>
        <w:adjustRightInd w:val="0"/>
        <w:jc w:val="left"/>
        <w:rPr>
          <w:rFonts w:asciiTheme="minorEastAsia" w:eastAsiaTheme="minorEastAsia" w:hAnsiTheme="minorEastAsia" w:cs="MS UI Gothic" w:hint="eastAsia"/>
          <w:kern w:val="0"/>
          <w:lang w:val="ja-JP"/>
        </w:rPr>
      </w:pPr>
    </w:p>
    <w:p w:rsidR="002330A6" w:rsidRPr="002330A6" w:rsidRDefault="002330A6" w:rsidP="002330A6">
      <w:pPr>
        <w:numPr>
          <w:ilvl w:val="1"/>
          <w:numId w:val="16"/>
        </w:numPr>
        <w:autoSpaceDE w:val="0"/>
        <w:autoSpaceDN w:val="0"/>
        <w:adjustRightInd w:val="0"/>
        <w:jc w:val="left"/>
        <w:rPr>
          <w:rFonts w:asciiTheme="minorEastAsia" w:eastAsiaTheme="minorEastAsia" w:hAnsiTheme="minorEastAsia" w:hint="eastAsia"/>
        </w:rPr>
      </w:pPr>
      <w:r w:rsidRPr="002330A6">
        <w:rPr>
          <w:rFonts w:asciiTheme="minorEastAsia" w:eastAsiaTheme="minorEastAsia" w:hAnsiTheme="minorEastAsia" w:hint="eastAsia"/>
        </w:rPr>
        <w:t>図面</w:t>
      </w:r>
    </w:p>
    <w:p w:rsidR="002330A6" w:rsidRDefault="002330A6" w:rsidP="003F1BD9">
      <w:pPr>
        <w:autoSpaceDE w:val="0"/>
        <w:autoSpaceDN w:val="0"/>
        <w:adjustRightInd w:val="0"/>
        <w:ind w:leftChars="580" w:left="1218"/>
        <w:jc w:val="left"/>
        <w:rPr>
          <w:rFonts w:asciiTheme="minorEastAsia" w:eastAsiaTheme="minorEastAsia" w:hAnsiTheme="minorEastAsia" w:hint="eastAsia"/>
        </w:rPr>
      </w:pPr>
      <w:r w:rsidRPr="003F1BD9">
        <w:rPr>
          <w:rFonts w:asciiTheme="minorEastAsia" w:eastAsiaTheme="minorEastAsia" w:hAnsiTheme="minorEastAsia" w:hint="eastAsia"/>
        </w:rPr>
        <w:t>平面図には、測点及び番号、方位、縮尺、標高、等高線、計画及び既施工地等設計に必要な諸元を記入する。</w:t>
      </w:r>
    </w:p>
    <w:p w:rsidR="003F1BD9" w:rsidRPr="003F1BD9" w:rsidRDefault="003F1BD9" w:rsidP="003F1BD9">
      <w:pPr>
        <w:autoSpaceDE w:val="0"/>
        <w:autoSpaceDN w:val="0"/>
        <w:adjustRightInd w:val="0"/>
        <w:ind w:leftChars="580" w:left="1218"/>
        <w:jc w:val="left"/>
        <w:rPr>
          <w:rFonts w:asciiTheme="minorEastAsia" w:eastAsiaTheme="minorEastAsia" w:hAnsiTheme="minorEastAsia" w:hint="eastAsia"/>
        </w:rPr>
      </w:pPr>
    </w:p>
    <w:p w:rsidR="002330A6" w:rsidRPr="002330A6" w:rsidRDefault="002330A6" w:rsidP="002330A6">
      <w:pPr>
        <w:numPr>
          <w:ilvl w:val="1"/>
          <w:numId w:val="16"/>
        </w:numPr>
        <w:autoSpaceDE w:val="0"/>
        <w:autoSpaceDN w:val="0"/>
        <w:adjustRightInd w:val="0"/>
        <w:jc w:val="left"/>
        <w:rPr>
          <w:rFonts w:asciiTheme="minorEastAsia" w:eastAsiaTheme="minorEastAsia" w:hAnsiTheme="minorEastAsia" w:hint="eastAsia"/>
        </w:rPr>
      </w:pPr>
      <w:r w:rsidRPr="002330A6">
        <w:rPr>
          <w:rFonts w:asciiTheme="minorEastAsia" w:eastAsiaTheme="minorEastAsia" w:hAnsiTheme="minorEastAsia" w:hint="eastAsia"/>
        </w:rPr>
        <w:t>図面の縮尺</w:t>
      </w:r>
    </w:p>
    <w:p w:rsidR="002330A6" w:rsidRPr="003F1BD9" w:rsidRDefault="002330A6" w:rsidP="003F1BD9">
      <w:pPr>
        <w:autoSpaceDE w:val="0"/>
        <w:autoSpaceDN w:val="0"/>
        <w:adjustRightInd w:val="0"/>
        <w:ind w:leftChars="580" w:left="1218"/>
        <w:jc w:val="left"/>
        <w:rPr>
          <w:rFonts w:asciiTheme="minorEastAsia" w:eastAsiaTheme="minorEastAsia" w:hAnsiTheme="minorEastAsia" w:hint="eastAsia"/>
        </w:rPr>
      </w:pPr>
      <w:r w:rsidRPr="003F1BD9">
        <w:rPr>
          <w:rFonts w:asciiTheme="minorEastAsia" w:eastAsiaTheme="minorEastAsia" w:hAnsiTheme="minorEastAsia" w:hint="eastAsia"/>
        </w:rPr>
        <w:t>図面の縮尺は、</w:t>
      </w:r>
      <w:r w:rsidR="003F1BD9">
        <w:rPr>
          <w:rFonts w:asciiTheme="minorEastAsia" w:eastAsiaTheme="minorEastAsia" w:hAnsiTheme="minorEastAsia" w:hint="eastAsia"/>
        </w:rPr>
        <w:t>以下の</w:t>
      </w:r>
      <w:r w:rsidRPr="003F1BD9">
        <w:rPr>
          <w:rFonts w:asciiTheme="minorEastAsia" w:eastAsiaTheme="minorEastAsia" w:hAnsiTheme="minorEastAsia" w:hint="eastAsia"/>
        </w:rPr>
        <w:t>表を標準とする。</w:t>
      </w:r>
    </w:p>
    <w:p w:rsidR="002330A6" w:rsidRPr="00C10C38" w:rsidRDefault="002330A6" w:rsidP="002330A6">
      <w:pPr>
        <w:autoSpaceDE w:val="0"/>
        <w:autoSpaceDN w:val="0"/>
        <w:adjustRightInd w:val="0"/>
        <w:jc w:val="left"/>
        <w:rPr>
          <w:rFonts w:asciiTheme="minorEastAsia" w:eastAsiaTheme="minorEastAsia" w:hAnsiTheme="minorEastAsia" w:cs="MS UI Gothic" w:hint="eastAsia"/>
          <w:kern w:val="0"/>
          <w:lang w:val="ja-JP"/>
        </w:rPr>
      </w:pPr>
    </w:p>
    <w:p w:rsidR="002330A6" w:rsidRPr="00C10C38" w:rsidRDefault="002330A6" w:rsidP="003F1BD9">
      <w:pPr>
        <w:autoSpaceDE w:val="0"/>
        <w:autoSpaceDN w:val="0"/>
        <w:adjustRightInd w:val="0"/>
        <w:jc w:val="center"/>
        <w:rPr>
          <w:rFonts w:asciiTheme="minorEastAsia" w:eastAsiaTheme="minorEastAsia" w:hAnsiTheme="minorEastAsia" w:cs="MS UI Gothic"/>
          <w:kern w:val="0"/>
          <w:lang w:val="ja-JP"/>
        </w:rPr>
      </w:pPr>
      <w:r w:rsidRPr="00C10C38">
        <w:rPr>
          <w:rFonts w:asciiTheme="minorEastAsia" w:eastAsiaTheme="minorEastAsia" w:hAnsiTheme="minorEastAsia" w:cs="MS UI Gothic" w:hint="eastAsia"/>
          <w:kern w:val="0"/>
          <w:lang w:val="ja-JP"/>
        </w:rPr>
        <w:t>表</w:t>
      </w:r>
      <w:r w:rsidR="00B05C5C">
        <w:rPr>
          <w:rFonts w:asciiTheme="minorEastAsia" w:eastAsiaTheme="minorEastAsia" w:hAnsiTheme="minorEastAsia" w:cs="MS UI Gothic" w:hint="eastAsia"/>
          <w:kern w:val="0"/>
          <w:lang w:val="ja-JP"/>
        </w:rPr>
        <w:t xml:space="preserve">　</w:t>
      </w:r>
      <w:r w:rsidRPr="00C10C38">
        <w:rPr>
          <w:rFonts w:asciiTheme="minorEastAsia" w:eastAsiaTheme="minorEastAsia" w:hAnsiTheme="minorEastAsia" w:cs="MS UI Gothic" w:hint="eastAsia"/>
          <w:kern w:val="0"/>
          <w:lang w:val="ja-JP"/>
        </w:rPr>
        <w:t>図面の縮尺</w:t>
      </w:r>
    </w:p>
    <w:tbl>
      <w:tblPr>
        <w:tblStyle w:val="af"/>
        <w:tblW w:w="0" w:type="auto"/>
        <w:jc w:val="center"/>
        <w:tblInd w:w="0" w:type="dxa"/>
        <w:tblLook w:val="04A0" w:firstRow="1" w:lastRow="0" w:firstColumn="1" w:lastColumn="0" w:noHBand="0" w:noVBand="1"/>
      </w:tblPr>
      <w:tblGrid>
        <w:gridCol w:w="1526"/>
        <w:gridCol w:w="1701"/>
        <w:gridCol w:w="2410"/>
        <w:gridCol w:w="1275"/>
      </w:tblGrid>
      <w:tr w:rsidR="003F1BD9" w:rsidRPr="003F1BD9" w:rsidTr="00B05C5C">
        <w:trPr>
          <w:jc w:val="center"/>
        </w:trPr>
        <w:tc>
          <w:tcPr>
            <w:tcW w:w="1526" w:type="dxa"/>
          </w:tcPr>
          <w:p w:rsidR="003F1BD9" w:rsidRPr="003F1BD9" w:rsidRDefault="003F1BD9" w:rsidP="003F1BD9">
            <w:pPr>
              <w:autoSpaceDE w:val="0"/>
              <w:autoSpaceDN w:val="0"/>
              <w:adjustRightInd w:val="0"/>
              <w:jc w:val="left"/>
              <w:rPr>
                <w:rFonts w:asciiTheme="minorEastAsia" w:eastAsiaTheme="minorEastAsia" w:hAnsiTheme="minorEastAsia" w:cs="MS UI Gothic"/>
                <w:kern w:val="0"/>
                <w:lang w:val="ja-JP"/>
              </w:rPr>
            </w:pPr>
            <w:r w:rsidRPr="003F1BD9">
              <w:rPr>
                <w:rFonts w:asciiTheme="minorEastAsia" w:eastAsiaTheme="minorEastAsia" w:hAnsiTheme="minorEastAsia" w:cs="MS UI Gothic" w:hint="eastAsia"/>
                <w:kern w:val="0"/>
                <w:lang w:val="ja-JP"/>
              </w:rPr>
              <w:t>区分</w:t>
            </w:r>
          </w:p>
        </w:tc>
        <w:tc>
          <w:tcPr>
            <w:tcW w:w="1701" w:type="dxa"/>
          </w:tcPr>
          <w:p w:rsidR="003F1BD9" w:rsidRPr="003F1BD9" w:rsidRDefault="003F1BD9" w:rsidP="003F1BD9">
            <w:pPr>
              <w:autoSpaceDE w:val="0"/>
              <w:autoSpaceDN w:val="0"/>
              <w:adjustRightInd w:val="0"/>
              <w:jc w:val="left"/>
              <w:rPr>
                <w:rFonts w:asciiTheme="minorEastAsia" w:eastAsiaTheme="minorEastAsia" w:hAnsiTheme="minorEastAsia" w:cs="MS UI Gothic"/>
                <w:kern w:val="0"/>
                <w:lang w:val="ja-JP"/>
              </w:rPr>
            </w:pPr>
            <w:r w:rsidRPr="003F1BD9">
              <w:rPr>
                <w:rFonts w:asciiTheme="minorEastAsia" w:eastAsiaTheme="minorEastAsia" w:hAnsiTheme="minorEastAsia" w:cs="MS UI Gothic" w:hint="eastAsia"/>
                <w:kern w:val="0"/>
                <w:lang w:val="ja-JP"/>
              </w:rPr>
              <w:t>業務種別</w:t>
            </w:r>
          </w:p>
        </w:tc>
        <w:tc>
          <w:tcPr>
            <w:tcW w:w="2410" w:type="dxa"/>
          </w:tcPr>
          <w:p w:rsidR="003F1BD9" w:rsidRPr="003F1BD9" w:rsidRDefault="003F1BD9" w:rsidP="003F1BD9">
            <w:pPr>
              <w:autoSpaceDE w:val="0"/>
              <w:autoSpaceDN w:val="0"/>
              <w:adjustRightInd w:val="0"/>
              <w:jc w:val="left"/>
              <w:rPr>
                <w:rFonts w:asciiTheme="minorEastAsia" w:eastAsiaTheme="minorEastAsia" w:hAnsiTheme="minorEastAsia" w:cs="MS UI Gothic"/>
                <w:kern w:val="0"/>
                <w:lang w:val="ja-JP"/>
              </w:rPr>
            </w:pPr>
            <w:r w:rsidRPr="003F1BD9">
              <w:rPr>
                <w:rFonts w:asciiTheme="minorEastAsia" w:eastAsiaTheme="minorEastAsia" w:hAnsiTheme="minorEastAsia" w:cs="MS UI Gothic" w:hint="eastAsia"/>
                <w:kern w:val="0"/>
                <w:lang w:val="ja-JP"/>
              </w:rPr>
              <w:t>内容</w:t>
            </w:r>
          </w:p>
        </w:tc>
        <w:tc>
          <w:tcPr>
            <w:tcW w:w="1275" w:type="dxa"/>
          </w:tcPr>
          <w:p w:rsidR="003F1BD9" w:rsidRPr="003F1BD9" w:rsidRDefault="003F1BD9" w:rsidP="003F1BD9">
            <w:pPr>
              <w:autoSpaceDE w:val="0"/>
              <w:autoSpaceDN w:val="0"/>
              <w:adjustRightInd w:val="0"/>
              <w:jc w:val="left"/>
              <w:rPr>
                <w:rFonts w:asciiTheme="minorEastAsia" w:eastAsiaTheme="minorEastAsia" w:hAnsiTheme="minorEastAsia" w:cs="MS UI Gothic"/>
                <w:kern w:val="0"/>
                <w:lang w:val="ja-JP"/>
              </w:rPr>
            </w:pPr>
            <w:r w:rsidRPr="003F1BD9">
              <w:rPr>
                <w:rFonts w:asciiTheme="minorEastAsia" w:eastAsiaTheme="minorEastAsia" w:hAnsiTheme="minorEastAsia" w:cs="MS UI Gothic" w:hint="eastAsia"/>
                <w:kern w:val="0"/>
                <w:lang w:val="ja-JP"/>
              </w:rPr>
              <w:t>縮尺</w:t>
            </w:r>
          </w:p>
        </w:tc>
      </w:tr>
      <w:tr w:rsidR="00B05C5C" w:rsidRPr="003F1BD9" w:rsidTr="00B05C5C">
        <w:trPr>
          <w:trHeight w:val="1840"/>
          <w:jc w:val="center"/>
        </w:trPr>
        <w:tc>
          <w:tcPr>
            <w:tcW w:w="1526" w:type="dxa"/>
            <w:vAlign w:val="center"/>
          </w:tcPr>
          <w:p w:rsidR="00B05C5C" w:rsidRPr="003F1BD9" w:rsidRDefault="00B05C5C" w:rsidP="003F1BD9">
            <w:pPr>
              <w:autoSpaceDE w:val="0"/>
              <w:autoSpaceDN w:val="0"/>
              <w:adjustRightInd w:val="0"/>
              <w:jc w:val="left"/>
              <w:rPr>
                <w:rFonts w:asciiTheme="minorEastAsia" w:eastAsiaTheme="minorEastAsia" w:hAnsiTheme="minorEastAsia" w:cs="MS UI Gothic"/>
                <w:kern w:val="0"/>
                <w:lang w:val="ja-JP"/>
              </w:rPr>
            </w:pPr>
            <w:r w:rsidRPr="003F1BD9">
              <w:rPr>
                <w:rFonts w:asciiTheme="minorEastAsia" w:eastAsiaTheme="minorEastAsia" w:hAnsiTheme="minorEastAsia" w:cs="MS UI Gothic" w:hint="eastAsia"/>
                <w:kern w:val="0"/>
                <w:lang w:val="ja-JP"/>
              </w:rPr>
              <w:t>森林整備</w:t>
            </w:r>
          </w:p>
          <w:p w:rsidR="00B05C5C" w:rsidRPr="003F1BD9" w:rsidRDefault="00B05C5C" w:rsidP="003F1BD9">
            <w:pPr>
              <w:autoSpaceDE w:val="0"/>
              <w:autoSpaceDN w:val="0"/>
              <w:adjustRightInd w:val="0"/>
              <w:jc w:val="left"/>
              <w:rPr>
                <w:rFonts w:asciiTheme="minorEastAsia" w:eastAsiaTheme="minorEastAsia" w:hAnsiTheme="minorEastAsia" w:cs="MS UI Gothic"/>
                <w:kern w:val="0"/>
                <w:lang w:val="ja-JP"/>
              </w:rPr>
            </w:pPr>
            <w:r w:rsidRPr="003F1BD9">
              <w:rPr>
                <w:rFonts w:asciiTheme="minorEastAsia" w:eastAsiaTheme="minorEastAsia" w:hAnsiTheme="minorEastAsia" w:cs="MS UI Gothic" w:hint="eastAsia"/>
                <w:kern w:val="0"/>
                <w:lang w:val="ja-JP"/>
              </w:rPr>
              <w:t>区域図</w:t>
            </w:r>
          </w:p>
        </w:tc>
        <w:tc>
          <w:tcPr>
            <w:tcW w:w="1701" w:type="dxa"/>
            <w:vAlign w:val="center"/>
          </w:tcPr>
          <w:p w:rsidR="00B05C5C" w:rsidRPr="003F1BD9" w:rsidRDefault="00B05C5C" w:rsidP="003F1BD9">
            <w:pPr>
              <w:autoSpaceDE w:val="0"/>
              <w:autoSpaceDN w:val="0"/>
              <w:adjustRightInd w:val="0"/>
              <w:jc w:val="left"/>
              <w:rPr>
                <w:rFonts w:asciiTheme="minorEastAsia" w:eastAsiaTheme="minorEastAsia" w:hAnsiTheme="minorEastAsia" w:cs="MS UI Gothic"/>
                <w:kern w:val="0"/>
                <w:lang w:val="ja-JP"/>
              </w:rPr>
            </w:pPr>
            <w:r w:rsidRPr="003F1BD9">
              <w:rPr>
                <w:rFonts w:asciiTheme="minorEastAsia" w:eastAsiaTheme="minorEastAsia" w:hAnsiTheme="minorEastAsia" w:cs="MS UI Gothic" w:hint="eastAsia"/>
                <w:kern w:val="0"/>
                <w:lang w:val="ja-JP"/>
              </w:rPr>
              <w:t>森林整備計画</w:t>
            </w:r>
          </w:p>
        </w:tc>
        <w:tc>
          <w:tcPr>
            <w:tcW w:w="2410" w:type="dxa"/>
          </w:tcPr>
          <w:p w:rsidR="00B05C5C" w:rsidRPr="003F1BD9" w:rsidRDefault="00B05C5C" w:rsidP="003F1BD9">
            <w:pPr>
              <w:autoSpaceDE w:val="0"/>
              <w:autoSpaceDN w:val="0"/>
              <w:adjustRightInd w:val="0"/>
              <w:jc w:val="left"/>
              <w:rPr>
                <w:rFonts w:asciiTheme="minorEastAsia" w:eastAsiaTheme="minorEastAsia" w:hAnsiTheme="minorEastAsia" w:cs="MS UI Gothic"/>
                <w:kern w:val="0"/>
                <w:lang w:val="ja-JP"/>
              </w:rPr>
            </w:pPr>
            <w:r w:rsidRPr="003F1BD9">
              <w:rPr>
                <w:rFonts w:asciiTheme="minorEastAsia" w:eastAsiaTheme="minorEastAsia" w:hAnsiTheme="minorEastAsia" w:cs="MS UI Gothic" w:hint="eastAsia"/>
                <w:kern w:val="0"/>
                <w:lang w:val="ja-JP"/>
              </w:rPr>
              <w:t>実測図</w:t>
            </w:r>
            <w:r w:rsidRPr="003F1BD9">
              <w:rPr>
                <w:rFonts w:asciiTheme="minorEastAsia" w:eastAsiaTheme="minorEastAsia" w:hAnsiTheme="minorEastAsia" w:cs="MS UI Gothic"/>
                <w:kern w:val="0"/>
                <w:lang w:val="ja-JP"/>
              </w:rPr>
              <w:t>(1</w:t>
            </w:r>
            <w:r w:rsidRPr="003F1BD9">
              <w:rPr>
                <w:rFonts w:asciiTheme="minorEastAsia" w:eastAsiaTheme="minorEastAsia" w:hAnsiTheme="minorEastAsia" w:cs="MS UI Gothic" w:hint="eastAsia"/>
                <w:kern w:val="0"/>
                <w:lang w:val="ja-JP"/>
              </w:rPr>
              <w:t>林分あたり</w:t>
            </w:r>
            <w:r w:rsidRPr="003F1BD9">
              <w:rPr>
                <w:rFonts w:asciiTheme="minorEastAsia" w:eastAsiaTheme="minorEastAsia" w:hAnsiTheme="minorEastAsia" w:cs="MS UI Gothic"/>
                <w:kern w:val="0"/>
                <w:lang w:val="ja-JP"/>
              </w:rPr>
              <w:t>)</w:t>
            </w:r>
          </w:p>
          <w:p w:rsidR="00B05C5C" w:rsidRPr="003F1BD9" w:rsidRDefault="00B05C5C" w:rsidP="003F1BD9">
            <w:pPr>
              <w:autoSpaceDE w:val="0"/>
              <w:autoSpaceDN w:val="0"/>
              <w:adjustRightInd w:val="0"/>
              <w:jc w:val="left"/>
              <w:rPr>
                <w:rFonts w:asciiTheme="minorEastAsia" w:eastAsiaTheme="minorEastAsia" w:hAnsiTheme="minorEastAsia" w:cs="MS UI Gothic"/>
                <w:kern w:val="0"/>
                <w:lang w:val="ja-JP"/>
              </w:rPr>
            </w:pPr>
            <w:r w:rsidRPr="003F1BD9">
              <w:rPr>
                <w:rFonts w:asciiTheme="minorEastAsia" w:eastAsiaTheme="minorEastAsia" w:hAnsiTheme="minorEastAsia" w:cs="MS UI Gothic"/>
                <w:kern w:val="0"/>
                <w:lang w:val="ja-JP"/>
              </w:rPr>
              <w:t>0.5ha</w:t>
            </w:r>
            <w:r w:rsidRPr="003F1BD9">
              <w:rPr>
                <w:rFonts w:asciiTheme="minorEastAsia" w:eastAsiaTheme="minorEastAsia" w:hAnsiTheme="minorEastAsia" w:cs="MS UI Gothic" w:hint="eastAsia"/>
                <w:kern w:val="0"/>
                <w:lang w:val="ja-JP"/>
              </w:rPr>
              <w:t>未満</w:t>
            </w:r>
          </w:p>
          <w:p w:rsidR="00B05C5C" w:rsidRPr="003F1BD9" w:rsidRDefault="00B05C5C" w:rsidP="003F1BD9">
            <w:pPr>
              <w:autoSpaceDE w:val="0"/>
              <w:autoSpaceDN w:val="0"/>
              <w:adjustRightInd w:val="0"/>
              <w:jc w:val="left"/>
              <w:rPr>
                <w:rFonts w:asciiTheme="minorEastAsia" w:eastAsiaTheme="minorEastAsia" w:hAnsiTheme="minorEastAsia" w:cs="MS UI Gothic"/>
                <w:kern w:val="0"/>
                <w:lang w:val="ja-JP"/>
              </w:rPr>
            </w:pPr>
            <w:r w:rsidRPr="003F1BD9">
              <w:rPr>
                <w:rFonts w:asciiTheme="minorEastAsia" w:eastAsiaTheme="minorEastAsia" w:hAnsiTheme="minorEastAsia" w:cs="MS UI Gothic"/>
                <w:kern w:val="0"/>
                <w:lang w:val="ja-JP"/>
              </w:rPr>
              <w:t>0.5</w:t>
            </w:r>
            <w:r w:rsidRPr="003F1BD9">
              <w:rPr>
                <w:rFonts w:asciiTheme="minorEastAsia" w:eastAsiaTheme="minorEastAsia" w:hAnsiTheme="minorEastAsia" w:cs="MS UI Gothic" w:hint="eastAsia"/>
                <w:kern w:val="0"/>
                <w:lang w:val="ja-JP"/>
              </w:rPr>
              <w:t>～</w:t>
            </w:r>
            <w:r w:rsidRPr="003F1BD9">
              <w:rPr>
                <w:rFonts w:asciiTheme="minorEastAsia" w:eastAsiaTheme="minorEastAsia" w:hAnsiTheme="minorEastAsia" w:cs="MS UI Gothic"/>
                <w:kern w:val="0"/>
                <w:lang w:val="ja-JP"/>
              </w:rPr>
              <w:t>2.Oha</w:t>
            </w:r>
            <w:r w:rsidRPr="003F1BD9">
              <w:rPr>
                <w:rFonts w:asciiTheme="minorEastAsia" w:eastAsiaTheme="minorEastAsia" w:hAnsiTheme="minorEastAsia" w:cs="MS UI Gothic" w:hint="eastAsia"/>
                <w:kern w:val="0"/>
                <w:lang w:val="ja-JP"/>
              </w:rPr>
              <w:t>未満</w:t>
            </w:r>
          </w:p>
          <w:p w:rsidR="00B05C5C" w:rsidRPr="003F1BD9" w:rsidRDefault="00B05C5C" w:rsidP="003F1BD9">
            <w:pPr>
              <w:autoSpaceDE w:val="0"/>
              <w:autoSpaceDN w:val="0"/>
              <w:adjustRightInd w:val="0"/>
              <w:jc w:val="left"/>
              <w:rPr>
                <w:rFonts w:asciiTheme="minorEastAsia" w:eastAsiaTheme="minorEastAsia" w:hAnsiTheme="minorEastAsia" w:cs="MS UI Gothic"/>
                <w:kern w:val="0"/>
                <w:lang w:val="ja-JP"/>
              </w:rPr>
            </w:pPr>
            <w:r w:rsidRPr="003F1BD9">
              <w:rPr>
                <w:rFonts w:asciiTheme="minorEastAsia" w:eastAsiaTheme="minorEastAsia" w:hAnsiTheme="minorEastAsia" w:cs="MS UI Gothic"/>
                <w:kern w:val="0"/>
                <w:lang w:val="ja-JP"/>
              </w:rPr>
              <w:t>2.0</w:t>
            </w:r>
            <w:r w:rsidRPr="003F1BD9">
              <w:rPr>
                <w:rFonts w:asciiTheme="minorEastAsia" w:eastAsiaTheme="minorEastAsia" w:hAnsiTheme="minorEastAsia" w:cs="MS UI Gothic" w:hint="eastAsia"/>
                <w:kern w:val="0"/>
                <w:lang w:val="ja-JP"/>
              </w:rPr>
              <w:t>～</w:t>
            </w:r>
            <w:r w:rsidRPr="003F1BD9">
              <w:rPr>
                <w:rFonts w:asciiTheme="minorEastAsia" w:eastAsiaTheme="minorEastAsia" w:hAnsiTheme="minorEastAsia" w:cs="MS UI Gothic"/>
                <w:kern w:val="0"/>
                <w:lang w:val="ja-JP"/>
              </w:rPr>
              <w:t>5.Oha</w:t>
            </w:r>
            <w:r w:rsidRPr="003F1BD9">
              <w:rPr>
                <w:rFonts w:asciiTheme="minorEastAsia" w:eastAsiaTheme="minorEastAsia" w:hAnsiTheme="minorEastAsia" w:cs="MS UI Gothic" w:hint="eastAsia"/>
                <w:kern w:val="0"/>
                <w:lang w:val="ja-JP"/>
              </w:rPr>
              <w:t>未満</w:t>
            </w:r>
          </w:p>
          <w:p w:rsidR="00B05C5C" w:rsidRPr="003F1BD9" w:rsidRDefault="00B05C5C" w:rsidP="003F1BD9">
            <w:pPr>
              <w:autoSpaceDE w:val="0"/>
              <w:autoSpaceDN w:val="0"/>
              <w:adjustRightInd w:val="0"/>
              <w:jc w:val="left"/>
              <w:rPr>
                <w:rFonts w:asciiTheme="minorEastAsia" w:eastAsiaTheme="minorEastAsia" w:hAnsiTheme="minorEastAsia" w:cs="MS UI Gothic"/>
                <w:kern w:val="0"/>
                <w:lang w:val="ja-JP"/>
              </w:rPr>
            </w:pPr>
            <w:r w:rsidRPr="003F1BD9">
              <w:rPr>
                <w:rFonts w:asciiTheme="minorEastAsia" w:eastAsiaTheme="minorEastAsia" w:hAnsiTheme="minorEastAsia" w:cs="MS UI Gothic"/>
                <w:kern w:val="0"/>
                <w:lang w:val="ja-JP"/>
              </w:rPr>
              <w:t>5.Oha</w:t>
            </w:r>
            <w:r w:rsidRPr="003F1BD9">
              <w:rPr>
                <w:rFonts w:asciiTheme="minorEastAsia" w:eastAsiaTheme="minorEastAsia" w:hAnsiTheme="minorEastAsia" w:cs="MS UI Gothic" w:hint="eastAsia"/>
                <w:kern w:val="0"/>
                <w:lang w:val="ja-JP"/>
              </w:rPr>
              <w:t>～</w:t>
            </w:r>
          </w:p>
        </w:tc>
        <w:tc>
          <w:tcPr>
            <w:tcW w:w="1275" w:type="dxa"/>
          </w:tcPr>
          <w:p w:rsidR="00B05C5C" w:rsidRDefault="00B05C5C" w:rsidP="003F1BD9">
            <w:pPr>
              <w:autoSpaceDE w:val="0"/>
              <w:autoSpaceDN w:val="0"/>
              <w:adjustRightInd w:val="0"/>
              <w:jc w:val="left"/>
              <w:rPr>
                <w:rFonts w:asciiTheme="minorEastAsia" w:eastAsiaTheme="minorEastAsia" w:hAnsiTheme="minorEastAsia" w:cs="MS UI Gothic" w:hint="eastAsia"/>
                <w:kern w:val="0"/>
                <w:lang w:val="ja-JP"/>
              </w:rPr>
            </w:pPr>
          </w:p>
          <w:p w:rsidR="00B05C5C" w:rsidRPr="003F1BD9" w:rsidRDefault="00B05C5C" w:rsidP="003F1BD9">
            <w:pPr>
              <w:autoSpaceDE w:val="0"/>
              <w:autoSpaceDN w:val="0"/>
              <w:adjustRightInd w:val="0"/>
              <w:jc w:val="left"/>
              <w:rPr>
                <w:rFonts w:asciiTheme="minorEastAsia" w:eastAsiaTheme="minorEastAsia" w:hAnsiTheme="minorEastAsia" w:cs="MS UI Gothic"/>
                <w:kern w:val="0"/>
                <w:lang w:val="ja-JP"/>
              </w:rPr>
            </w:pPr>
            <w:r w:rsidRPr="003F1BD9">
              <w:rPr>
                <w:rFonts w:asciiTheme="minorEastAsia" w:eastAsiaTheme="minorEastAsia" w:hAnsiTheme="minorEastAsia" w:cs="MS UI Gothic"/>
                <w:kern w:val="0"/>
                <w:lang w:val="ja-JP"/>
              </w:rPr>
              <w:t>1/500</w:t>
            </w:r>
          </w:p>
          <w:p w:rsidR="00B05C5C" w:rsidRPr="003F1BD9" w:rsidRDefault="00B05C5C" w:rsidP="003F1BD9">
            <w:pPr>
              <w:autoSpaceDE w:val="0"/>
              <w:autoSpaceDN w:val="0"/>
              <w:adjustRightInd w:val="0"/>
              <w:jc w:val="left"/>
              <w:rPr>
                <w:rFonts w:asciiTheme="minorEastAsia" w:eastAsiaTheme="minorEastAsia" w:hAnsiTheme="minorEastAsia" w:cs="MS UI Gothic"/>
                <w:kern w:val="0"/>
                <w:lang w:val="ja-JP"/>
              </w:rPr>
            </w:pPr>
            <w:r w:rsidRPr="003F1BD9">
              <w:rPr>
                <w:rFonts w:asciiTheme="minorEastAsia" w:eastAsiaTheme="minorEastAsia" w:hAnsiTheme="minorEastAsia" w:cs="MS UI Gothic"/>
                <w:kern w:val="0"/>
                <w:lang w:val="ja-JP"/>
              </w:rPr>
              <w:t>1/1,000</w:t>
            </w:r>
          </w:p>
          <w:p w:rsidR="00B05C5C" w:rsidRPr="003F1BD9" w:rsidRDefault="00B05C5C" w:rsidP="003F1BD9">
            <w:pPr>
              <w:autoSpaceDE w:val="0"/>
              <w:autoSpaceDN w:val="0"/>
              <w:adjustRightInd w:val="0"/>
              <w:jc w:val="left"/>
              <w:rPr>
                <w:rFonts w:asciiTheme="minorEastAsia" w:eastAsiaTheme="minorEastAsia" w:hAnsiTheme="minorEastAsia" w:cs="MS UI Gothic"/>
                <w:kern w:val="0"/>
                <w:lang w:val="ja-JP"/>
              </w:rPr>
            </w:pPr>
            <w:r w:rsidRPr="003F1BD9">
              <w:rPr>
                <w:rFonts w:asciiTheme="minorEastAsia" w:eastAsiaTheme="minorEastAsia" w:hAnsiTheme="minorEastAsia" w:cs="MS UI Gothic"/>
                <w:kern w:val="0"/>
                <w:lang w:val="ja-JP"/>
              </w:rPr>
              <w:t>1/3,000</w:t>
            </w:r>
          </w:p>
          <w:p w:rsidR="00B05C5C" w:rsidRPr="003F1BD9" w:rsidRDefault="00B05C5C" w:rsidP="003F1BD9">
            <w:pPr>
              <w:autoSpaceDE w:val="0"/>
              <w:autoSpaceDN w:val="0"/>
              <w:adjustRightInd w:val="0"/>
              <w:jc w:val="left"/>
              <w:rPr>
                <w:rFonts w:asciiTheme="minorEastAsia" w:eastAsiaTheme="minorEastAsia" w:hAnsiTheme="minorEastAsia" w:cs="MS UI Gothic"/>
                <w:kern w:val="0"/>
                <w:lang w:val="ja-JP"/>
              </w:rPr>
            </w:pPr>
            <w:r w:rsidRPr="003F1BD9">
              <w:rPr>
                <w:rFonts w:asciiTheme="minorEastAsia" w:eastAsiaTheme="minorEastAsia" w:hAnsiTheme="minorEastAsia" w:cs="MS UI Gothic"/>
                <w:kern w:val="0"/>
                <w:lang w:val="ja-JP"/>
              </w:rPr>
              <w:t>1/5,000</w:t>
            </w:r>
          </w:p>
        </w:tc>
      </w:tr>
      <w:tr w:rsidR="00B05C5C" w:rsidRPr="003F1BD9" w:rsidTr="00B05C5C">
        <w:trPr>
          <w:trHeight w:val="2210"/>
          <w:jc w:val="center"/>
        </w:trPr>
        <w:tc>
          <w:tcPr>
            <w:tcW w:w="1526" w:type="dxa"/>
            <w:vAlign w:val="center"/>
          </w:tcPr>
          <w:p w:rsidR="00B05C5C" w:rsidRPr="003F1BD9" w:rsidRDefault="00B05C5C" w:rsidP="003F1BD9">
            <w:pPr>
              <w:autoSpaceDE w:val="0"/>
              <w:autoSpaceDN w:val="0"/>
              <w:adjustRightInd w:val="0"/>
              <w:jc w:val="left"/>
              <w:rPr>
                <w:rFonts w:asciiTheme="minorEastAsia" w:eastAsiaTheme="minorEastAsia" w:hAnsiTheme="minorEastAsia" w:cs="MS UI Gothic"/>
                <w:kern w:val="0"/>
                <w:lang w:val="ja-JP"/>
              </w:rPr>
            </w:pPr>
            <w:r w:rsidRPr="003F1BD9">
              <w:rPr>
                <w:rFonts w:asciiTheme="minorEastAsia" w:eastAsiaTheme="minorEastAsia" w:hAnsiTheme="minorEastAsia" w:cs="MS UI Gothic" w:hint="eastAsia"/>
                <w:kern w:val="0"/>
                <w:lang w:val="ja-JP"/>
              </w:rPr>
              <w:t>作業道平面</w:t>
            </w:r>
          </w:p>
          <w:p w:rsidR="00B05C5C" w:rsidRPr="003F1BD9" w:rsidRDefault="00B05C5C" w:rsidP="003F1BD9">
            <w:pPr>
              <w:autoSpaceDE w:val="0"/>
              <w:autoSpaceDN w:val="0"/>
              <w:adjustRightInd w:val="0"/>
              <w:jc w:val="left"/>
              <w:rPr>
                <w:rFonts w:asciiTheme="minorEastAsia" w:eastAsiaTheme="minorEastAsia" w:hAnsiTheme="minorEastAsia" w:cs="MS UI Gothic"/>
                <w:kern w:val="0"/>
                <w:lang w:val="ja-JP"/>
              </w:rPr>
            </w:pPr>
            <w:r w:rsidRPr="003F1BD9">
              <w:rPr>
                <w:rFonts w:asciiTheme="minorEastAsia" w:eastAsiaTheme="minorEastAsia" w:hAnsiTheme="minorEastAsia" w:cs="MS UI Gothic" w:hint="eastAsia"/>
                <w:kern w:val="0"/>
                <w:lang w:val="ja-JP"/>
              </w:rPr>
              <w:t>線形図</w:t>
            </w:r>
          </w:p>
        </w:tc>
        <w:tc>
          <w:tcPr>
            <w:tcW w:w="1701" w:type="dxa"/>
            <w:vAlign w:val="center"/>
          </w:tcPr>
          <w:p w:rsidR="00B05C5C" w:rsidRPr="003F1BD9" w:rsidRDefault="00B05C5C" w:rsidP="003F1BD9">
            <w:pPr>
              <w:autoSpaceDE w:val="0"/>
              <w:autoSpaceDN w:val="0"/>
              <w:adjustRightInd w:val="0"/>
              <w:jc w:val="left"/>
              <w:rPr>
                <w:rFonts w:asciiTheme="minorEastAsia" w:eastAsiaTheme="minorEastAsia" w:hAnsiTheme="minorEastAsia" w:cs="MS UI Gothic"/>
                <w:kern w:val="0"/>
                <w:lang w:val="ja-JP"/>
              </w:rPr>
            </w:pPr>
            <w:r w:rsidRPr="003F1BD9">
              <w:rPr>
                <w:rFonts w:asciiTheme="minorEastAsia" w:eastAsiaTheme="minorEastAsia" w:hAnsiTheme="minorEastAsia" w:cs="MS UI Gothic" w:hint="eastAsia"/>
                <w:kern w:val="0"/>
                <w:lang w:val="ja-JP"/>
              </w:rPr>
              <w:t>路網整備計画</w:t>
            </w:r>
          </w:p>
        </w:tc>
        <w:tc>
          <w:tcPr>
            <w:tcW w:w="2410" w:type="dxa"/>
          </w:tcPr>
          <w:p w:rsidR="00B05C5C" w:rsidRPr="003F1BD9" w:rsidRDefault="00B05C5C" w:rsidP="003F1BD9">
            <w:pPr>
              <w:autoSpaceDE w:val="0"/>
              <w:autoSpaceDN w:val="0"/>
              <w:adjustRightInd w:val="0"/>
              <w:jc w:val="left"/>
              <w:rPr>
                <w:rFonts w:asciiTheme="minorEastAsia" w:eastAsiaTheme="minorEastAsia" w:hAnsiTheme="minorEastAsia" w:cs="MS UI Gothic"/>
                <w:kern w:val="0"/>
                <w:lang w:val="ja-JP"/>
              </w:rPr>
            </w:pPr>
            <w:r w:rsidRPr="003F1BD9">
              <w:rPr>
                <w:rFonts w:asciiTheme="minorEastAsia" w:eastAsiaTheme="minorEastAsia" w:hAnsiTheme="minorEastAsia" w:cs="MS UI Gothic" w:hint="eastAsia"/>
                <w:kern w:val="0"/>
                <w:lang w:val="ja-JP"/>
              </w:rPr>
              <w:t>実測図</w:t>
            </w:r>
          </w:p>
          <w:p w:rsidR="00B05C5C" w:rsidRPr="003F1BD9" w:rsidRDefault="00B05C5C" w:rsidP="003F1BD9">
            <w:pPr>
              <w:autoSpaceDE w:val="0"/>
              <w:autoSpaceDN w:val="0"/>
              <w:adjustRightInd w:val="0"/>
              <w:jc w:val="left"/>
              <w:rPr>
                <w:rFonts w:asciiTheme="minorEastAsia" w:eastAsiaTheme="minorEastAsia" w:hAnsiTheme="minorEastAsia" w:cs="MS UI Gothic"/>
                <w:kern w:val="0"/>
                <w:lang w:val="ja-JP"/>
              </w:rPr>
            </w:pPr>
            <w:r w:rsidRPr="003F1BD9">
              <w:rPr>
                <w:rFonts w:asciiTheme="minorEastAsia" w:eastAsiaTheme="minorEastAsia" w:hAnsiTheme="minorEastAsia" w:cs="MS UI Gothic"/>
                <w:kern w:val="0"/>
                <w:lang w:val="ja-JP"/>
              </w:rPr>
              <w:t>(</w:t>
            </w:r>
            <w:r w:rsidRPr="003F1BD9">
              <w:rPr>
                <w:rFonts w:asciiTheme="minorEastAsia" w:eastAsiaTheme="minorEastAsia" w:hAnsiTheme="minorEastAsia" w:cs="MS UI Gothic" w:hint="eastAsia"/>
                <w:kern w:val="0"/>
                <w:lang w:val="ja-JP"/>
              </w:rPr>
              <w:t>作業道</w:t>
            </w:r>
            <w:r w:rsidRPr="003F1BD9">
              <w:rPr>
                <w:rFonts w:asciiTheme="minorEastAsia" w:eastAsiaTheme="minorEastAsia" w:hAnsiTheme="minorEastAsia" w:cs="MS UI Gothic"/>
                <w:kern w:val="0"/>
                <w:lang w:val="ja-JP"/>
              </w:rPr>
              <w:t>1</w:t>
            </w:r>
            <w:r w:rsidRPr="003F1BD9">
              <w:rPr>
                <w:rFonts w:asciiTheme="minorEastAsia" w:eastAsiaTheme="minorEastAsia" w:hAnsiTheme="minorEastAsia" w:cs="MS UI Gothic" w:hint="eastAsia"/>
                <w:kern w:val="0"/>
                <w:lang w:val="ja-JP"/>
              </w:rPr>
              <w:t>路線あたり</w:t>
            </w:r>
            <w:r w:rsidRPr="003F1BD9">
              <w:rPr>
                <w:rFonts w:asciiTheme="minorEastAsia" w:eastAsiaTheme="minorEastAsia" w:hAnsiTheme="minorEastAsia" w:cs="MS UI Gothic"/>
                <w:kern w:val="0"/>
                <w:lang w:val="ja-JP"/>
              </w:rPr>
              <w:t>)</w:t>
            </w:r>
          </w:p>
          <w:p w:rsidR="00B05C5C" w:rsidRPr="003F1BD9" w:rsidRDefault="00B05C5C" w:rsidP="003F1BD9">
            <w:pPr>
              <w:autoSpaceDE w:val="0"/>
              <w:autoSpaceDN w:val="0"/>
              <w:adjustRightInd w:val="0"/>
              <w:jc w:val="left"/>
              <w:rPr>
                <w:rFonts w:asciiTheme="minorEastAsia" w:eastAsiaTheme="minorEastAsia" w:hAnsiTheme="minorEastAsia" w:cs="MS UI Gothic"/>
                <w:kern w:val="0"/>
                <w:lang w:val="ja-JP"/>
              </w:rPr>
            </w:pPr>
            <w:r w:rsidRPr="003F1BD9">
              <w:rPr>
                <w:rFonts w:asciiTheme="minorEastAsia" w:eastAsiaTheme="minorEastAsia" w:hAnsiTheme="minorEastAsia" w:cs="MS UI Gothic"/>
                <w:kern w:val="0"/>
                <w:lang w:val="ja-JP"/>
              </w:rPr>
              <w:t>100m</w:t>
            </w:r>
            <w:r w:rsidRPr="003F1BD9">
              <w:rPr>
                <w:rFonts w:asciiTheme="minorEastAsia" w:eastAsiaTheme="minorEastAsia" w:hAnsiTheme="minorEastAsia" w:cs="MS UI Gothic" w:hint="eastAsia"/>
                <w:kern w:val="0"/>
                <w:lang w:val="ja-JP"/>
              </w:rPr>
              <w:t>未満</w:t>
            </w:r>
          </w:p>
          <w:p w:rsidR="00B05C5C" w:rsidRPr="003F1BD9" w:rsidRDefault="00B05C5C" w:rsidP="003F1BD9">
            <w:pPr>
              <w:autoSpaceDE w:val="0"/>
              <w:autoSpaceDN w:val="0"/>
              <w:adjustRightInd w:val="0"/>
              <w:jc w:val="left"/>
              <w:rPr>
                <w:rFonts w:asciiTheme="minorEastAsia" w:eastAsiaTheme="minorEastAsia" w:hAnsiTheme="minorEastAsia" w:cs="MS UI Gothic"/>
                <w:kern w:val="0"/>
                <w:lang w:val="ja-JP"/>
              </w:rPr>
            </w:pPr>
            <w:r w:rsidRPr="003F1BD9">
              <w:rPr>
                <w:rFonts w:asciiTheme="minorEastAsia" w:eastAsiaTheme="minorEastAsia" w:hAnsiTheme="minorEastAsia" w:cs="MS UI Gothic"/>
                <w:kern w:val="0"/>
                <w:lang w:val="ja-JP"/>
              </w:rPr>
              <w:t>250rn</w:t>
            </w:r>
            <w:r w:rsidRPr="003F1BD9">
              <w:rPr>
                <w:rFonts w:asciiTheme="minorEastAsia" w:eastAsiaTheme="minorEastAsia" w:hAnsiTheme="minorEastAsia" w:cs="MS UI Gothic" w:hint="eastAsia"/>
                <w:kern w:val="0"/>
                <w:lang w:val="ja-JP"/>
              </w:rPr>
              <w:t>未満</w:t>
            </w:r>
          </w:p>
          <w:p w:rsidR="00B05C5C" w:rsidRPr="003F1BD9" w:rsidRDefault="00B05C5C" w:rsidP="003F1BD9">
            <w:pPr>
              <w:autoSpaceDE w:val="0"/>
              <w:autoSpaceDN w:val="0"/>
              <w:adjustRightInd w:val="0"/>
              <w:jc w:val="left"/>
              <w:rPr>
                <w:rFonts w:asciiTheme="minorEastAsia" w:eastAsiaTheme="minorEastAsia" w:hAnsiTheme="minorEastAsia" w:cs="MS UI Gothic"/>
                <w:kern w:val="0"/>
                <w:lang w:val="ja-JP"/>
              </w:rPr>
            </w:pPr>
            <w:r w:rsidRPr="003F1BD9">
              <w:rPr>
                <w:rFonts w:asciiTheme="minorEastAsia" w:eastAsiaTheme="minorEastAsia" w:hAnsiTheme="minorEastAsia" w:cs="MS UI Gothic"/>
                <w:kern w:val="0"/>
                <w:lang w:val="ja-JP"/>
              </w:rPr>
              <w:t>250</w:t>
            </w:r>
            <w:r w:rsidRPr="003F1BD9">
              <w:rPr>
                <w:rFonts w:asciiTheme="minorEastAsia" w:eastAsiaTheme="minorEastAsia" w:hAnsiTheme="minorEastAsia" w:cs="MS UI Gothic" w:hint="eastAsia"/>
                <w:kern w:val="0"/>
                <w:lang w:val="ja-JP"/>
              </w:rPr>
              <w:t>～</w:t>
            </w:r>
            <w:r w:rsidRPr="003F1BD9">
              <w:rPr>
                <w:rFonts w:asciiTheme="minorEastAsia" w:eastAsiaTheme="minorEastAsia" w:hAnsiTheme="minorEastAsia" w:cs="MS UI Gothic"/>
                <w:kern w:val="0"/>
                <w:lang w:val="ja-JP"/>
              </w:rPr>
              <w:t>500m</w:t>
            </w:r>
            <w:r w:rsidRPr="003F1BD9">
              <w:rPr>
                <w:rFonts w:asciiTheme="minorEastAsia" w:eastAsiaTheme="minorEastAsia" w:hAnsiTheme="minorEastAsia" w:cs="MS UI Gothic" w:hint="eastAsia"/>
                <w:kern w:val="0"/>
                <w:lang w:val="ja-JP"/>
              </w:rPr>
              <w:t>未満</w:t>
            </w:r>
          </w:p>
          <w:p w:rsidR="00B05C5C" w:rsidRPr="003F1BD9" w:rsidRDefault="00B05C5C" w:rsidP="003F1BD9">
            <w:pPr>
              <w:autoSpaceDE w:val="0"/>
              <w:autoSpaceDN w:val="0"/>
              <w:adjustRightInd w:val="0"/>
              <w:jc w:val="left"/>
              <w:rPr>
                <w:rFonts w:asciiTheme="minorEastAsia" w:eastAsiaTheme="minorEastAsia" w:hAnsiTheme="minorEastAsia" w:cs="MS UI Gothic"/>
                <w:kern w:val="0"/>
                <w:lang w:val="ja-JP"/>
              </w:rPr>
            </w:pPr>
            <w:r w:rsidRPr="003F1BD9">
              <w:rPr>
                <w:rFonts w:asciiTheme="minorEastAsia" w:eastAsiaTheme="minorEastAsia" w:hAnsiTheme="minorEastAsia" w:cs="MS UI Gothic"/>
                <w:kern w:val="0"/>
                <w:lang w:val="ja-JP"/>
              </w:rPr>
              <w:t>500m</w:t>
            </w:r>
            <w:r w:rsidRPr="003F1BD9">
              <w:rPr>
                <w:rFonts w:asciiTheme="minorEastAsia" w:eastAsiaTheme="minorEastAsia" w:hAnsiTheme="minorEastAsia" w:cs="MS UI Gothic" w:hint="eastAsia"/>
                <w:kern w:val="0"/>
                <w:lang w:val="ja-JP"/>
              </w:rPr>
              <w:t>～</w:t>
            </w:r>
          </w:p>
        </w:tc>
        <w:tc>
          <w:tcPr>
            <w:tcW w:w="1275" w:type="dxa"/>
          </w:tcPr>
          <w:p w:rsidR="00B05C5C" w:rsidRDefault="00B05C5C" w:rsidP="003F1BD9">
            <w:pPr>
              <w:autoSpaceDE w:val="0"/>
              <w:autoSpaceDN w:val="0"/>
              <w:adjustRightInd w:val="0"/>
              <w:jc w:val="left"/>
              <w:rPr>
                <w:rFonts w:asciiTheme="minorEastAsia" w:eastAsiaTheme="minorEastAsia" w:hAnsiTheme="minorEastAsia" w:cs="MS UI Gothic" w:hint="eastAsia"/>
                <w:kern w:val="0"/>
                <w:lang w:val="ja-JP"/>
              </w:rPr>
            </w:pPr>
          </w:p>
          <w:p w:rsidR="00B05C5C" w:rsidRDefault="00B05C5C" w:rsidP="003F1BD9">
            <w:pPr>
              <w:autoSpaceDE w:val="0"/>
              <w:autoSpaceDN w:val="0"/>
              <w:adjustRightInd w:val="0"/>
              <w:jc w:val="left"/>
              <w:rPr>
                <w:rFonts w:asciiTheme="minorEastAsia" w:eastAsiaTheme="minorEastAsia" w:hAnsiTheme="minorEastAsia" w:cs="MS UI Gothic" w:hint="eastAsia"/>
                <w:kern w:val="0"/>
                <w:lang w:val="ja-JP"/>
              </w:rPr>
            </w:pPr>
          </w:p>
          <w:p w:rsidR="00B05C5C" w:rsidRPr="003F1BD9" w:rsidRDefault="00B05C5C" w:rsidP="003F1BD9">
            <w:pPr>
              <w:autoSpaceDE w:val="0"/>
              <w:autoSpaceDN w:val="0"/>
              <w:adjustRightInd w:val="0"/>
              <w:jc w:val="left"/>
              <w:rPr>
                <w:rFonts w:asciiTheme="minorEastAsia" w:eastAsiaTheme="minorEastAsia" w:hAnsiTheme="minorEastAsia" w:cs="MS UI Gothic"/>
                <w:kern w:val="0"/>
                <w:lang w:val="ja-JP"/>
              </w:rPr>
            </w:pPr>
            <w:r w:rsidRPr="003F1BD9">
              <w:rPr>
                <w:rFonts w:asciiTheme="minorEastAsia" w:eastAsiaTheme="minorEastAsia" w:hAnsiTheme="minorEastAsia" w:cs="MS UI Gothic"/>
                <w:kern w:val="0"/>
                <w:lang w:val="ja-JP"/>
              </w:rPr>
              <w:t>1/500</w:t>
            </w:r>
          </w:p>
          <w:p w:rsidR="00B05C5C" w:rsidRPr="003F1BD9" w:rsidRDefault="00B05C5C" w:rsidP="003F1BD9">
            <w:pPr>
              <w:autoSpaceDE w:val="0"/>
              <w:autoSpaceDN w:val="0"/>
              <w:adjustRightInd w:val="0"/>
              <w:jc w:val="left"/>
              <w:rPr>
                <w:rFonts w:asciiTheme="minorEastAsia" w:eastAsiaTheme="minorEastAsia" w:hAnsiTheme="minorEastAsia" w:cs="MS UI Gothic"/>
                <w:kern w:val="0"/>
                <w:lang w:val="ja-JP"/>
              </w:rPr>
            </w:pPr>
            <w:r w:rsidRPr="003F1BD9">
              <w:rPr>
                <w:rFonts w:asciiTheme="minorEastAsia" w:eastAsiaTheme="minorEastAsia" w:hAnsiTheme="minorEastAsia" w:cs="MS UI Gothic"/>
                <w:kern w:val="0"/>
                <w:lang w:val="ja-JP"/>
              </w:rPr>
              <w:t>1/1,000</w:t>
            </w:r>
          </w:p>
          <w:p w:rsidR="00B05C5C" w:rsidRPr="003F1BD9" w:rsidRDefault="00B05C5C" w:rsidP="003F1BD9">
            <w:pPr>
              <w:autoSpaceDE w:val="0"/>
              <w:autoSpaceDN w:val="0"/>
              <w:adjustRightInd w:val="0"/>
              <w:jc w:val="left"/>
              <w:rPr>
                <w:rFonts w:asciiTheme="minorEastAsia" w:eastAsiaTheme="minorEastAsia" w:hAnsiTheme="minorEastAsia" w:cs="MS UI Gothic"/>
                <w:kern w:val="0"/>
                <w:lang w:val="ja-JP"/>
              </w:rPr>
            </w:pPr>
            <w:r w:rsidRPr="003F1BD9">
              <w:rPr>
                <w:rFonts w:asciiTheme="minorEastAsia" w:eastAsiaTheme="minorEastAsia" w:hAnsiTheme="minorEastAsia" w:cs="MS UI Gothic"/>
                <w:kern w:val="0"/>
                <w:lang w:val="ja-JP"/>
              </w:rPr>
              <w:t>1/3,000</w:t>
            </w:r>
          </w:p>
          <w:p w:rsidR="00B05C5C" w:rsidRPr="003F1BD9" w:rsidRDefault="00B05C5C" w:rsidP="003F1BD9">
            <w:pPr>
              <w:autoSpaceDE w:val="0"/>
              <w:autoSpaceDN w:val="0"/>
              <w:adjustRightInd w:val="0"/>
              <w:jc w:val="left"/>
              <w:rPr>
                <w:rFonts w:asciiTheme="minorEastAsia" w:eastAsiaTheme="minorEastAsia" w:hAnsiTheme="minorEastAsia" w:cs="MS UI Gothic"/>
                <w:kern w:val="0"/>
                <w:lang w:val="ja-JP"/>
              </w:rPr>
            </w:pPr>
            <w:r w:rsidRPr="003F1BD9">
              <w:rPr>
                <w:rFonts w:asciiTheme="minorEastAsia" w:eastAsiaTheme="minorEastAsia" w:hAnsiTheme="minorEastAsia" w:cs="MS UI Gothic"/>
                <w:kern w:val="0"/>
                <w:lang w:val="ja-JP"/>
              </w:rPr>
              <w:t>1/5,000</w:t>
            </w:r>
          </w:p>
        </w:tc>
      </w:tr>
    </w:tbl>
    <w:p w:rsidR="002330A6" w:rsidRPr="00C10C38" w:rsidRDefault="002330A6" w:rsidP="002330A6">
      <w:pPr>
        <w:autoSpaceDE w:val="0"/>
        <w:autoSpaceDN w:val="0"/>
        <w:adjustRightInd w:val="0"/>
        <w:jc w:val="left"/>
        <w:rPr>
          <w:rFonts w:asciiTheme="minorEastAsia" w:eastAsiaTheme="minorEastAsia" w:hAnsiTheme="minorEastAsia" w:cs="MS UI Gothic"/>
          <w:kern w:val="0"/>
          <w:lang w:val="ja-JP"/>
        </w:rPr>
      </w:pPr>
    </w:p>
    <w:p w:rsidR="00B05C5C" w:rsidRPr="00E44DB1" w:rsidRDefault="00B05C5C" w:rsidP="00E44DB1">
      <w:pPr>
        <w:pStyle w:val="2"/>
      </w:pPr>
      <w:bookmarkStart w:id="12" w:name="_Toc519116333"/>
      <w:r>
        <w:rPr>
          <w:rFonts w:hint="eastAsia"/>
        </w:rPr>
        <w:lastRenderedPageBreak/>
        <w:t>２．</w:t>
      </w:r>
      <w:r>
        <w:rPr>
          <w:rFonts w:hint="eastAsia"/>
        </w:rPr>
        <w:t>３</w:t>
      </w:r>
      <w:r>
        <w:rPr>
          <w:rFonts w:hint="eastAsia"/>
        </w:rPr>
        <w:t xml:space="preserve">．４　</w:t>
      </w:r>
      <w:r w:rsidRPr="00E44DB1">
        <w:rPr>
          <w:rFonts w:hint="eastAsia"/>
        </w:rPr>
        <w:t>打合せ協議</w:t>
      </w:r>
      <w:bookmarkEnd w:id="12"/>
    </w:p>
    <w:p w:rsidR="00B05C5C" w:rsidRDefault="00B05C5C" w:rsidP="00B05C5C">
      <w:pPr>
        <w:pStyle w:val="ListParagraph"/>
        <w:rPr>
          <w:rFonts w:ascii="ＭＳ 明朝" w:hAnsi="ＭＳ 明朝" w:hint="eastAsia"/>
        </w:rPr>
      </w:pPr>
      <w:r>
        <w:rPr>
          <w:rFonts w:ascii="ＭＳ 明朝" w:hAnsi="ＭＳ 明朝" w:hint="eastAsia"/>
        </w:rPr>
        <w:t xml:space="preserve">　本業務の遂行にあたり、効率的かつ着実な作業実施を図るため打合せ協議を実施する。打合せ協議は、初回（９月第１週目）、中間（１月第１週目）、終了（３月末）の３回を基本とし、甲乙が必要と判断した場合は適宜実施する。</w:t>
      </w:r>
    </w:p>
    <w:p w:rsidR="00B05C5C" w:rsidRDefault="00B05C5C" w:rsidP="00B05C5C">
      <w:pPr>
        <w:pStyle w:val="ListParagraph"/>
        <w:rPr>
          <w:rFonts w:ascii="ＭＳ 明朝" w:hAnsi="ＭＳ 明朝"/>
        </w:rPr>
      </w:pPr>
      <w:r>
        <w:rPr>
          <w:rFonts w:ascii="ＭＳ 明朝" w:hAnsi="ＭＳ 明朝" w:hint="eastAsia"/>
        </w:rPr>
        <w:t>打合せの協議経過及び結果は、乙が「打合せ協議簿」として整理する。打合せ協議簿は、協議ごとに２部作成し、甲乙相互に捺印・保管する。</w:t>
      </w:r>
    </w:p>
    <w:p w:rsidR="00B05C5C" w:rsidRDefault="00B05C5C">
      <w:pPr>
        <w:widowControl/>
        <w:jc w:val="left"/>
        <w:rPr>
          <w:rFonts w:hint="eastAsia"/>
        </w:rPr>
      </w:pPr>
    </w:p>
    <w:p w:rsidR="00B05C5C" w:rsidRPr="00B05C5C" w:rsidRDefault="00B05C5C" w:rsidP="00E44DB1">
      <w:pPr>
        <w:pStyle w:val="2"/>
      </w:pPr>
      <w:bookmarkStart w:id="13" w:name="_Toc519116334"/>
      <w:r>
        <w:rPr>
          <w:rFonts w:hint="eastAsia"/>
        </w:rPr>
        <w:t>２．４　成果品</w:t>
      </w:r>
      <w:bookmarkEnd w:id="13"/>
    </w:p>
    <w:p w:rsidR="00180320" w:rsidRDefault="00180320">
      <w:pPr>
        <w:ind w:leftChars="300" w:left="630" w:firstLineChars="100" w:firstLine="210"/>
      </w:pPr>
      <w:r>
        <w:rPr>
          <w:rFonts w:hint="eastAsia"/>
        </w:rPr>
        <w:t>成果品は、</w:t>
      </w:r>
      <w:r w:rsidR="00B05C5C">
        <w:rPr>
          <w:rFonts w:hint="eastAsia"/>
        </w:rPr>
        <w:t>以下の</w:t>
      </w:r>
      <w:r>
        <w:rPr>
          <w:rFonts w:hint="eastAsia"/>
        </w:rPr>
        <w:t>表の一覧に準じて、必要なものを作成する。報告書の部数は２部とし、共通仕様書で定められた電子成果でも納品するものとする。</w:t>
      </w:r>
    </w:p>
    <w:p w:rsidR="00180320" w:rsidRDefault="00180320"/>
    <w:p w:rsidR="00180320" w:rsidRDefault="00180320">
      <w:pPr>
        <w:jc w:val="center"/>
      </w:pPr>
      <w:r>
        <w:rPr>
          <w:rFonts w:hint="eastAsia"/>
        </w:rPr>
        <w:t>表２</w:t>
      </w:r>
      <w:r>
        <w:rPr>
          <w:rFonts w:hint="eastAsia"/>
        </w:rPr>
        <w:t>.</w:t>
      </w:r>
      <w:r>
        <w:rPr>
          <w:rFonts w:hint="eastAsia"/>
        </w:rPr>
        <w:t>４</w:t>
      </w:r>
      <w:r>
        <w:rPr>
          <w:rFonts w:hint="eastAsia"/>
        </w:rPr>
        <w:t>.</w:t>
      </w:r>
      <w:r>
        <w:rPr>
          <w:rFonts w:hint="eastAsia"/>
        </w:rPr>
        <w:t xml:space="preserve">３　</w:t>
      </w:r>
      <w:r>
        <w:rPr>
          <w:rFonts w:ascii="ＭＳ ゴシック" w:eastAsia="ＭＳ ゴシック" w:hAnsi="ＭＳ ゴシック" w:hint="eastAsia"/>
        </w:rPr>
        <w:t>成果品（</w:t>
      </w:r>
      <w:r w:rsidR="004A3C1A" w:rsidRPr="004A3C1A">
        <w:rPr>
          <w:rFonts w:ascii="ＭＳ 明朝" w:hAnsi="ＭＳ 明朝" w:cs="ＭＳ Ｐゴシック" w:hint="eastAsia"/>
          <w:kern w:val="0"/>
        </w:rPr>
        <w:t>年度別事業実施計画</w:t>
      </w:r>
      <w:r>
        <w:rPr>
          <w:rFonts w:ascii="ＭＳ ゴシック" w:eastAsia="ＭＳ ゴシック" w:hAnsi="ＭＳ ゴシック" w:hint="eastAsia"/>
        </w:rPr>
        <w:t>）</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37"/>
        <w:gridCol w:w="4110"/>
        <w:gridCol w:w="2192"/>
      </w:tblGrid>
      <w:tr w:rsidR="00180320" w:rsidTr="004A3C1A">
        <w:trPr>
          <w:trHeight w:val="272"/>
          <w:jc w:val="center"/>
        </w:trPr>
        <w:tc>
          <w:tcPr>
            <w:tcW w:w="2337" w:type="dxa"/>
            <w:shd w:val="clear" w:color="auto" w:fill="D9D9D9"/>
            <w:vAlign w:val="center"/>
          </w:tcPr>
          <w:p w:rsidR="00180320" w:rsidRDefault="00B05C5C">
            <w:pPr>
              <w:widowControl/>
              <w:jc w:val="center"/>
              <w:rPr>
                <w:rFonts w:ascii="ＭＳ 明朝" w:hAnsi="ＭＳ 明朝" w:cs="ＭＳ Ｐゴシック"/>
                <w:kern w:val="0"/>
              </w:rPr>
            </w:pPr>
            <w:r>
              <w:rPr>
                <w:rFonts w:ascii="ＭＳ 明朝" w:hAnsi="ＭＳ 明朝" w:cs="ＭＳ Ｐゴシック" w:hint="eastAsia"/>
                <w:kern w:val="0"/>
              </w:rPr>
              <w:t>区分</w:t>
            </w:r>
          </w:p>
        </w:tc>
        <w:tc>
          <w:tcPr>
            <w:tcW w:w="4110" w:type="dxa"/>
            <w:shd w:val="clear" w:color="auto" w:fill="D9D9D9"/>
            <w:vAlign w:val="center"/>
          </w:tcPr>
          <w:p w:rsidR="00180320" w:rsidRDefault="00180320">
            <w:pPr>
              <w:widowControl/>
              <w:jc w:val="center"/>
              <w:rPr>
                <w:rFonts w:ascii="ＭＳ 明朝" w:hAnsi="ＭＳ 明朝" w:cs="ＭＳ Ｐゴシック"/>
                <w:kern w:val="0"/>
              </w:rPr>
            </w:pPr>
            <w:r>
              <w:rPr>
                <w:rFonts w:ascii="ＭＳ 明朝" w:hAnsi="ＭＳ 明朝" w:cs="ＭＳ Ｐゴシック" w:hint="eastAsia"/>
                <w:kern w:val="0"/>
              </w:rPr>
              <w:t>設計項目</w:t>
            </w:r>
          </w:p>
        </w:tc>
        <w:tc>
          <w:tcPr>
            <w:tcW w:w="2192" w:type="dxa"/>
            <w:shd w:val="clear" w:color="auto" w:fill="D9D9D9"/>
          </w:tcPr>
          <w:p w:rsidR="00180320" w:rsidRDefault="004A3C1A">
            <w:pPr>
              <w:widowControl/>
              <w:jc w:val="center"/>
              <w:rPr>
                <w:rFonts w:ascii="ＭＳ 明朝" w:hAnsi="ＭＳ 明朝" w:cs="ＭＳ Ｐゴシック"/>
                <w:kern w:val="0"/>
              </w:rPr>
            </w:pPr>
            <w:r>
              <w:rPr>
                <w:rFonts w:ascii="ＭＳ 明朝" w:hAnsi="ＭＳ 明朝" w:cs="ＭＳ Ｐゴシック" w:hint="eastAsia"/>
                <w:kern w:val="0"/>
              </w:rPr>
              <w:t>備考</w:t>
            </w:r>
          </w:p>
        </w:tc>
      </w:tr>
      <w:tr w:rsidR="004A3C1A" w:rsidTr="004A3C1A">
        <w:trPr>
          <w:trHeight w:val="191"/>
          <w:jc w:val="center"/>
        </w:trPr>
        <w:tc>
          <w:tcPr>
            <w:tcW w:w="2337" w:type="dxa"/>
            <w:vMerge w:val="restart"/>
            <w:vAlign w:val="center"/>
          </w:tcPr>
          <w:p w:rsidR="004A3C1A" w:rsidRDefault="004A3C1A">
            <w:pPr>
              <w:widowControl/>
              <w:jc w:val="center"/>
              <w:rPr>
                <w:rFonts w:ascii="ＭＳ 明朝" w:hAnsi="ＭＳ 明朝" w:cs="ＭＳ Ｐゴシック"/>
                <w:kern w:val="0"/>
              </w:rPr>
            </w:pPr>
            <w:r w:rsidRPr="004A3C1A">
              <w:rPr>
                <w:rFonts w:ascii="ＭＳ 明朝" w:hAnsi="ＭＳ 明朝" w:cs="ＭＳ Ｐゴシック" w:hint="eastAsia"/>
                <w:kern w:val="0"/>
              </w:rPr>
              <w:t>年度別事業実施計画</w:t>
            </w:r>
          </w:p>
        </w:tc>
        <w:tc>
          <w:tcPr>
            <w:tcW w:w="4110" w:type="dxa"/>
          </w:tcPr>
          <w:p w:rsidR="004A3C1A" w:rsidRPr="00CC30A2" w:rsidRDefault="004A3C1A" w:rsidP="000C4A8F">
            <w:pPr>
              <w:autoSpaceDE w:val="0"/>
              <w:autoSpaceDN w:val="0"/>
              <w:adjustRightInd w:val="0"/>
              <w:jc w:val="left"/>
              <w:rPr>
                <w:rFonts w:asciiTheme="minorEastAsia" w:hAnsiTheme="minorEastAsia" w:cs="MS UI Gothic"/>
                <w:kern w:val="0"/>
              </w:rPr>
            </w:pPr>
            <w:r w:rsidRPr="00CC30A2">
              <w:rPr>
                <w:rFonts w:asciiTheme="minorEastAsia" w:eastAsiaTheme="minorEastAsia" w:hAnsiTheme="minorEastAsia" w:cs="MS UI Gothic" w:hint="eastAsia"/>
                <w:kern w:val="0"/>
                <w:lang w:val="ja-JP"/>
              </w:rPr>
              <w:t>調査目的</w:t>
            </w:r>
          </w:p>
        </w:tc>
        <w:tc>
          <w:tcPr>
            <w:tcW w:w="2192" w:type="dxa"/>
          </w:tcPr>
          <w:p w:rsidR="004A3C1A" w:rsidRDefault="004A3C1A">
            <w:pPr>
              <w:widowControl/>
              <w:rPr>
                <w:rFonts w:ascii="ＭＳ 明朝" w:hAnsi="ＭＳ 明朝" w:cs="ＭＳ Ｐゴシック"/>
                <w:kern w:val="0"/>
              </w:rPr>
            </w:pPr>
          </w:p>
        </w:tc>
      </w:tr>
      <w:tr w:rsidR="004A3C1A" w:rsidTr="004A3C1A">
        <w:trPr>
          <w:trHeight w:val="191"/>
          <w:jc w:val="center"/>
        </w:trPr>
        <w:tc>
          <w:tcPr>
            <w:tcW w:w="2337" w:type="dxa"/>
            <w:vMerge/>
            <w:vAlign w:val="center"/>
          </w:tcPr>
          <w:p w:rsidR="004A3C1A" w:rsidRDefault="004A3C1A">
            <w:pPr>
              <w:widowControl/>
              <w:jc w:val="center"/>
              <w:rPr>
                <w:rFonts w:ascii="ＭＳ 明朝" w:hAnsi="ＭＳ 明朝" w:cs="ＭＳ Ｐゴシック"/>
                <w:kern w:val="0"/>
              </w:rPr>
            </w:pPr>
          </w:p>
        </w:tc>
        <w:tc>
          <w:tcPr>
            <w:tcW w:w="4110" w:type="dxa"/>
          </w:tcPr>
          <w:p w:rsidR="004A3C1A" w:rsidRPr="00CC30A2" w:rsidRDefault="004A3C1A" w:rsidP="000C4A8F">
            <w:pPr>
              <w:autoSpaceDE w:val="0"/>
              <w:autoSpaceDN w:val="0"/>
              <w:adjustRightInd w:val="0"/>
              <w:jc w:val="left"/>
              <w:rPr>
                <w:rFonts w:asciiTheme="minorEastAsia" w:hAnsiTheme="minorEastAsia" w:cs="MS UI Gothic"/>
                <w:kern w:val="0"/>
              </w:rPr>
            </w:pPr>
            <w:r w:rsidRPr="00CC30A2">
              <w:rPr>
                <w:rFonts w:asciiTheme="minorEastAsia" w:eastAsiaTheme="minorEastAsia" w:hAnsiTheme="minorEastAsia" w:cs="MS UI Gothic" w:hint="eastAsia"/>
                <w:kern w:val="0"/>
                <w:lang w:val="ja-JP"/>
              </w:rPr>
              <w:t>調査項目</w:t>
            </w:r>
          </w:p>
        </w:tc>
        <w:tc>
          <w:tcPr>
            <w:tcW w:w="2192" w:type="dxa"/>
          </w:tcPr>
          <w:p w:rsidR="004A3C1A" w:rsidRDefault="004A3C1A">
            <w:pPr>
              <w:widowControl/>
              <w:rPr>
                <w:rFonts w:ascii="ＭＳ 明朝" w:hAnsi="ＭＳ 明朝" w:cs="ＭＳ Ｐゴシック"/>
                <w:kern w:val="0"/>
              </w:rPr>
            </w:pPr>
          </w:p>
        </w:tc>
      </w:tr>
      <w:tr w:rsidR="004A3C1A" w:rsidTr="004A3C1A">
        <w:trPr>
          <w:trHeight w:val="191"/>
          <w:jc w:val="center"/>
        </w:trPr>
        <w:tc>
          <w:tcPr>
            <w:tcW w:w="2337" w:type="dxa"/>
            <w:vMerge/>
            <w:vAlign w:val="center"/>
          </w:tcPr>
          <w:p w:rsidR="004A3C1A" w:rsidRDefault="004A3C1A">
            <w:pPr>
              <w:widowControl/>
              <w:jc w:val="center"/>
              <w:rPr>
                <w:rFonts w:ascii="ＭＳ 明朝" w:hAnsi="ＭＳ 明朝" w:cs="ＭＳ Ｐゴシック"/>
                <w:kern w:val="0"/>
              </w:rPr>
            </w:pPr>
          </w:p>
        </w:tc>
        <w:tc>
          <w:tcPr>
            <w:tcW w:w="4110" w:type="dxa"/>
          </w:tcPr>
          <w:p w:rsidR="004A3C1A" w:rsidRPr="00CC30A2" w:rsidRDefault="004A3C1A" w:rsidP="000C4A8F">
            <w:pPr>
              <w:autoSpaceDE w:val="0"/>
              <w:autoSpaceDN w:val="0"/>
              <w:adjustRightInd w:val="0"/>
              <w:jc w:val="left"/>
              <w:rPr>
                <w:rFonts w:asciiTheme="minorEastAsia" w:hAnsiTheme="minorEastAsia" w:cs="MS UI Gothic"/>
                <w:kern w:val="0"/>
              </w:rPr>
            </w:pPr>
            <w:r w:rsidRPr="00CC30A2">
              <w:rPr>
                <w:rFonts w:asciiTheme="minorEastAsia" w:eastAsiaTheme="minorEastAsia" w:hAnsiTheme="minorEastAsia" w:cs="MS UI Gothic" w:hint="eastAsia"/>
                <w:kern w:val="0"/>
                <w:lang w:val="ja-JP"/>
              </w:rPr>
              <w:t>調査方法</w:t>
            </w:r>
          </w:p>
        </w:tc>
        <w:tc>
          <w:tcPr>
            <w:tcW w:w="2192" w:type="dxa"/>
          </w:tcPr>
          <w:p w:rsidR="004A3C1A" w:rsidRDefault="004A3C1A">
            <w:pPr>
              <w:widowControl/>
              <w:rPr>
                <w:rFonts w:ascii="ＭＳ 明朝" w:hAnsi="ＭＳ 明朝" w:cs="ＭＳ Ｐゴシック"/>
                <w:kern w:val="0"/>
              </w:rPr>
            </w:pPr>
          </w:p>
        </w:tc>
      </w:tr>
      <w:tr w:rsidR="004A3C1A" w:rsidTr="004A3C1A">
        <w:trPr>
          <w:trHeight w:val="191"/>
          <w:jc w:val="center"/>
        </w:trPr>
        <w:tc>
          <w:tcPr>
            <w:tcW w:w="2337" w:type="dxa"/>
            <w:vMerge/>
            <w:vAlign w:val="center"/>
          </w:tcPr>
          <w:p w:rsidR="004A3C1A" w:rsidRDefault="004A3C1A">
            <w:pPr>
              <w:widowControl/>
              <w:jc w:val="center"/>
              <w:rPr>
                <w:rFonts w:ascii="ＭＳ 明朝" w:hAnsi="ＭＳ 明朝" w:cs="ＭＳ Ｐゴシック"/>
                <w:kern w:val="0"/>
              </w:rPr>
            </w:pPr>
          </w:p>
        </w:tc>
        <w:tc>
          <w:tcPr>
            <w:tcW w:w="4110" w:type="dxa"/>
          </w:tcPr>
          <w:p w:rsidR="004A3C1A" w:rsidRPr="00CC30A2" w:rsidRDefault="004A3C1A" w:rsidP="000C4A8F">
            <w:pPr>
              <w:autoSpaceDE w:val="0"/>
              <w:autoSpaceDN w:val="0"/>
              <w:adjustRightInd w:val="0"/>
              <w:jc w:val="left"/>
              <w:rPr>
                <w:rFonts w:asciiTheme="minorEastAsia" w:hAnsiTheme="minorEastAsia" w:cs="MS UI Gothic"/>
                <w:kern w:val="0"/>
              </w:rPr>
            </w:pPr>
            <w:r w:rsidRPr="00CC30A2">
              <w:rPr>
                <w:rFonts w:asciiTheme="minorEastAsia" w:eastAsiaTheme="minorEastAsia" w:hAnsiTheme="minorEastAsia" w:cs="MS UI Gothic" w:hint="eastAsia"/>
                <w:kern w:val="0"/>
                <w:lang w:val="ja-JP"/>
              </w:rPr>
              <w:t>調査収集資料分析検討書</w:t>
            </w:r>
          </w:p>
        </w:tc>
        <w:tc>
          <w:tcPr>
            <w:tcW w:w="2192" w:type="dxa"/>
          </w:tcPr>
          <w:p w:rsidR="004A3C1A" w:rsidRDefault="004A3C1A">
            <w:pPr>
              <w:widowControl/>
              <w:rPr>
                <w:rFonts w:ascii="ＭＳ 明朝" w:hAnsi="ＭＳ 明朝" w:cs="ＭＳ Ｐゴシック"/>
                <w:kern w:val="0"/>
              </w:rPr>
            </w:pPr>
          </w:p>
        </w:tc>
      </w:tr>
      <w:tr w:rsidR="004A3C1A" w:rsidTr="004A3C1A">
        <w:trPr>
          <w:trHeight w:val="191"/>
          <w:jc w:val="center"/>
        </w:trPr>
        <w:tc>
          <w:tcPr>
            <w:tcW w:w="2337" w:type="dxa"/>
            <w:vMerge/>
            <w:vAlign w:val="center"/>
          </w:tcPr>
          <w:p w:rsidR="004A3C1A" w:rsidRDefault="004A3C1A">
            <w:pPr>
              <w:widowControl/>
              <w:jc w:val="center"/>
              <w:rPr>
                <w:rFonts w:ascii="ＭＳ 明朝" w:hAnsi="ＭＳ 明朝" w:cs="ＭＳ Ｐゴシック"/>
                <w:kern w:val="0"/>
              </w:rPr>
            </w:pPr>
          </w:p>
        </w:tc>
        <w:tc>
          <w:tcPr>
            <w:tcW w:w="4110" w:type="dxa"/>
          </w:tcPr>
          <w:p w:rsidR="004A3C1A" w:rsidRPr="00CC30A2" w:rsidRDefault="004A3C1A" w:rsidP="000C4A8F">
            <w:pPr>
              <w:autoSpaceDE w:val="0"/>
              <w:autoSpaceDN w:val="0"/>
              <w:adjustRightInd w:val="0"/>
              <w:jc w:val="left"/>
              <w:rPr>
                <w:rFonts w:asciiTheme="minorEastAsia" w:hAnsiTheme="minorEastAsia" w:cs="MS UI Gothic"/>
                <w:kern w:val="0"/>
              </w:rPr>
            </w:pPr>
            <w:r w:rsidRPr="00CC30A2">
              <w:rPr>
                <w:rFonts w:asciiTheme="minorEastAsia" w:eastAsiaTheme="minorEastAsia" w:hAnsiTheme="minorEastAsia" w:cs="MS UI Gothic" w:hint="eastAsia"/>
                <w:kern w:val="0"/>
                <w:lang w:val="ja-JP"/>
              </w:rPr>
              <w:t>現地写真</w:t>
            </w:r>
          </w:p>
        </w:tc>
        <w:tc>
          <w:tcPr>
            <w:tcW w:w="2192" w:type="dxa"/>
          </w:tcPr>
          <w:p w:rsidR="004A3C1A" w:rsidRDefault="004A3C1A">
            <w:pPr>
              <w:rPr>
                <w:rFonts w:ascii="ＭＳ 明朝" w:hAnsi="ＭＳ 明朝"/>
              </w:rPr>
            </w:pPr>
          </w:p>
        </w:tc>
      </w:tr>
      <w:tr w:rsidR="004A3C1A" w:rsidTr="004A3C1A">
        <w:trPr>
          <w:trHeight w:val="272"/>
          <w:jc w:val="center"/>
        </w:trPr>
        <w:tc>
          <w:tcPr>
            <w:tcW w:w="2337" w:type="dxa"/>
            <w:vMerge/>
            <w:vAlign w:val="center"/>
          </w:tcPr>
          <w:p w:rsidR="004A3C1A" w:rsidRDefault="004A3C1A">
            <w:pPr>
              <w:widowControl/>
              <w:jc w:val="center"/>
              <w:rPr>
                <w:rFonts w:ascii="ＭＳ 明朝" w:hAnsi="ＭＳ 明朝" w:cs="ＭＳ Ｐゴシック"/>
                <w:kern w:val="0"/>
              </w:rPr>
            </w:pPr>
          </w:p>
        </w:tc>
        <w:tc>
          <w:tcPr>
            <w:tcW w:w="4110" w:type="dxa"/>
          </w:tcPr>
          <w:p w:rsidR="004A3C1A" w:rsidRPr="00CC30A2" w:rsidRDefault="004A3C1A" w:rsidP="000C4A8F">
            <w:pPr>
              <w:autoSpaceDE w:val="0"/>
              <w:autoSpaceDN w:val="0"/>
              <w:adjustRightInd w:val="0"/>
              <w:jc w:val="left"/>
              <w:rPr>
                <w:rFonts w:asciiTheme="minorEastAsia" w:hAnsiTheme="minorEastAsia" w:cs="MS UI Gothic"/>
                <w:kern w:val="0"/>
              </w:rPr>
            </w:pPr>
            <w:r w:rsidRPr="00CC30A2">
              <w:rPr>
                <w:rFonts w:asciiTheme="minorEastAsia" w:eastAsiaTheme="minorEastAsia" w:hAnsiTheme="minorEastAsia" w:cs="MS UI Gothic" w:hint="eastAsia"/>
                <w:kern w:val="0"/>
                <w:lang w:val="ja-JP"/>
              </w:rPr>
              <w:t>林況</w:t>
            </w:r>
            <w:r w:rsidRPr="00CC30A2">
              <w:rPr>
                <w:rFonts w:asciiTheme="minorEastAsia" w:eastAsiaTheme="minorEastAsia" w:hAnsiTheme="minorEastAsia" w:cs="MS UI Gothic"/>
                <w:kern w:val="0"/>
              </w:rPr>
              <w:t>(</w:t>
            </w:r>
            <w:r w:rsidRPr="00CC30A2">
              <w:rPr>
                <w:rFonts w:asciiTheme="minorEastAsia" w:eastAsiaTheme="minorEastAsia" w:hAnsiTheme="minorEastAsia" w:cs="MS UI Gothic" w:hint="eastAsia"/>
                <w:kern w:val="0"/>
                <w:lang w:val="ja-JP"/>
              </w:rPr>
              <w:t>森林面積、主要樹種、面積等</w:t>
            </w:r>
            <w:r w:rsidRPr="00CC30A2">
              <w:rPr>
                <w:rFonts w:asciiTheme="minorEastAsia" w:eastAsiaTheme="minorEastAsia" w:hAnsiTheme="minorEastAsia" w:cs="MS UI Gothic"/>
                <w:kern w:val="0"/>
              </w:rPr>
              <w:t>)</w:t>
            </w:r>
          </w:p>
        </w:tc>
        <w:tc>
          <w:tcPr>
            <w:tcW w:w="2192" w:type="dxa"/>
          </w:tcPr>
          <w:p w:rsidR="004A3C1A" w:rsidRDefault="004A3C1A">
            <w:pPr>
              <w:widowControl/>
              <w:rPr>
                <w:rFonts w:ascii="ＭＳ 明朝" w:hAnsi="ＭＳ 明朝" w:cs="ＭＳ Ｐゴシック"/>
                <w:kern w:val="0"/>
              </w:rPr>
            </w:pPr>
          </w:p>
        </w:tc>
      </w:tr>
      <w:tr w:rsidR="004A3C1A" w:rsidTr="004A3C1A">
        <w:trPr>
          <w:trHeight w:val="272"/>
          <w:jc w:val="center"/>
        </w:trPr>
        <w:tc>
          <w:tcPr>
            <w:tcW w:w="2337" w:type="dxa"/>
            <w:vMerge/>
            <w:vAlign w:val="center"/>
          </w:tcPr>
          <w:p w:rsidR="004A3C1A" w:rsidRDefault="004A3C1A">
            <w:pPr>
              <w:widowControl/>
              <w:jc w:val="center"/>
              <w:rPr>
                <w:rFonts w:ascii="ＭＳ 明朝" w:hAnsi="ＭＳ 明朝" w:cs="ＭＳ Ｐゴシック"/>
                <w:kern w:val="0"/>
              </w:rPr>
            </w:pPr>
          </w:p>
        </w:tc>
        <w:tc>
          <w:tcPr>
            <w:tcW w:w="4110" w:type="dxa"/>
          </w:tcPr>
          <w:p w:rsidR="004A3C1A" w:rsidRPr="00CC30A2" w:rsidRDefault="004A3C1A" w:rsidP="000C4A8F">
            <w:pPr>
              <w:autoSpaceDE w:val="0"/>
              <w:autoSpaceDN w:val="0"/>
              <w:adjustRightInd w:val="0"/>
              <w:jc w:val="left"/>
              <w:rPr>
                <w:rFonts w:asciiTheme="minorEastAsia" w:hAnsiTheme="minorEastAsia" w:cs="MS UI Gothic"/>
                <w:kern w:val="0"/>
              </w:rPr>
            </w:pPr>
            <w:r w:rsidRPr="00CC30A2">
              <w:rPr>
                <w:rFonts w:asciiTheme="minorEastAsia" w:eastAsiaTheme="minorEastAsia" w:hAnsiTheme="minorEastAsia" w:cs="MS UI Gothic" w:hint="eastAsia"/>
                <w:kern w:val="0"/>
                <w:lang w:val="ja-JP"/>
              </w:rPr>
              <w:t>既設林内路網状況</w:t>
            </w:r>
            <w:r w:rsidRPr="00CC30A2">
              <w:rPr>
                <w:rFonts w:asciiTheme="minorEastAsia" w:eastAsiaTheme="minorEastAsia" w:hAnsiTheme="minorEastAsia" w:cs="MS UI Gothic"/>
                <w:kern w:val="0"/>
              </w:rPr>
              <w:t>(</w:t>
            </w:r>
            <w:r w:rsidRPr="00CC30A2">
              <w:rPr>
                <w:rFonts w:asciiTheme="minorEastAsia" w:eastAsiaTheme="minorEastAsia" w:hAnsiTheme="minorEastAsia" w:cs="MS UI Gothic" w:hint="eastAsia"/>
                <w:kern w:val="0"/>
                <w:lang w:val="ja-JP"/>
              </w:rPr>
              <w:t>位置、延長、規格等</w:t>
            </w:r>
            <w:r w:rsidRPr="00CC30A2">
              <w:rPr>
                <w:rFonts w:asciiTheme="minorEastAsia" w:eastAsiaTheme="minorEastAsia" w:hAnsiTheme="minorEastAsia" w:cs="MS UI Gothic"/>
                <w:kern w:val="0"/>
              </w:rPr>
              <w:t>)</w:t>
            </w:r>
          </w:p>
        </w:tc>
        <w:tc>
          <w:tcPr>
            <w:tcW w:w="2192" w:type="dxa"/>
          </w:tcPr>
          <w:p w:rsidR="004A3C1A" w:rsidRDefault="004A3C1A">
            <w:pPr>
              <w:widowControl/>
              <w:rPr>
                <w:rFonts w:ascii="ＭＳ 明朝" w:hAnsi="ＭＳ 明朝" w:cs="ＭＳ Ｐゴシック"/>
                <w:kern w:val="0"/>
              </w:rPr>
            </w:pPr>
          </w:p>
        </w:tc>
      </w:tr>
      <w:tr w:rsidR="004A3C1A" w:rsidTr="004A3C1A">
        <w:trPr>
          <w:trHeight w:val="191"/>
          <w:jc w:val="center"/>
        </w:trPr>
        <w:tc>
          <w:tcPr>
            <w:tcW w:w="2337" w:type="dxa"/>
            <w:vMerge/>
            <w:vAlign w:val="center"/>
          </w:tcPr>
          <w:p w:rsidR="004A3C1A" w:rsidRDefault="004A3C1A">
            <w:pPr>
              <w:widowControl/>
              <w:jc w:val="center"/>
              <w:rPr>
                <w:rFonts w:ascii="ＭＳ 明朝" w:hAnsi="ＭＳ 明朝" w:cs="ＭＳ Ｐゴシック"/>
                <w:kern w:val="0"/>
              </w:rPr>
            </w:pPr>
          </w:p>
        </w:tc>
        <w:tc>
          <w:tcPr>
            <w:tcW w:w="4110" w:type="dxa"/>
          </w:tcPr>
          <w:p w:rsidR="004A3C1A" w:rsidRPr="00CC30A2" w:rsidRDefault="004A3C1A" w:rsidP="000C4A8F">
            <w:pPr>
              <w:autoSpaceDE w:val="0"/>
              <w:autoSpaceDN w:val="0"/>
              <w:adjustRightInd w:val="0"/>
              <w:jc w:val="left"/>
              <w:rPr>
                <w:rFonts w:asciiTheme="minorEastAsia" w:hAnsiTheme="minorEastAsia" w:cs="MS UI Gothic"/>
                <w:kern w:val="0"/>
                <w:lang w:val="ja-JP"/>
              </w:rPr>
            </w:pPr>
            <w:r w:rsidRPr="00CC30A2">
              <w:rPr>
                <w:rFonts w:asciiTheme="minorEastAsia" w:eastAsiaTheme="minorEastAsia" w:hAnsiTheme="minorEastAsia" w:cs="MS UI Gothic" w:hint="eastAsia"/>
                <w:kern w:val="0"/>
                <w:lang w:val="ja-JP"/>
              </w:rPr>
              <w:t>地形地質等概要書・図</w:t>
            </w:r>
          </w:p>
        </w:tc>
        <w:tc>
          <w:tcPr>
            <w:tcW w:w="2192" w:type="dxa"/>
          </w:tcPr>
          <w:p w:rsidR="004A3C1A" w:rsidRDefault="004A3C1A">
            <w:pPr>
              <w:widowControl/>
              <w:rPr>
                <w:rFonts w:ascii="ＭＳ 明朝" w:hAnsi="ＭＳ 明朝" w:cs="ＭＳ Ｐゴシック"/>
                <w:kern w:val="0"/>
              </w:rPr>
            </w:pPr>
          </w:p>
        </w:tc>
      </w:tr>
      <w:tr w:rsidR="004A3C1A" w:rsidTr="004A3C1A">
        <w:trPr>
          <w:trHeight w:val="191"/>
          <w:jc w:val="center"/>
        </w:trPr>
        <w:tc>
          <w:tcPr>
            <w:tcW w:w="2337" w:type="dxa"/>
            <w:vMerge/>
            <w:vAlign w:val="center"/>
          </w:tcPr>
          <w:p w:rsidR="004A3C1A" w:rsidRDefault="004A3C1A">
            <w:pPr>
              <w:widowControl/>
              <w:jc w:val="center"/>
              <w:rPr>
                <w:rFonts w:ascii="ＭＳ 明朝" w:hAnsi="ＭＳ 明朝" w:cs="ＭＳ Ｐゴシック"/>
                <w:kern w:val="0"/>
              </w:rPr>
            </w:pPr>
          </w:p>
        </w:tc>
        <w:tc>
          <w:tcPr>
            <w:tcW w:w="4110" w:type="dxa"/>
          </w:tcPr>
          <w:p w:rsidR="004A3C1A" w:rsidRPr="00CC30A2" w:rsidRDefault="004A3C1A" w:rsidP="000C4A8F">
            <w:pPr>
              <w:autoSpaceDE w:val="0"/>
              <w:autoSpaceDN w:val="0"/>
              <w:adjustRightInd w:val="0"/>
              <w:jc w:val="left"/>
              <w:rPr>
                <w:rFonts w:asciiTheme="minorEastAsia" w:hAnsiTheme="minorEastAsia" w:cs="MS UI Gothic"/>
                <w:kern w:val="0"/>
                <w:lang w:val="ja-JP"/>
              </w:rPr>
            </w:pPr>
            <w:r w:rsidRPr="00CC30A2">
              <w:rPr>
                <w:rFonts w:asciiTheme="minorEastAsia" w:eastAsiaTheme="minorEastAsia" w:hAnsiTheme="minorEastAsia" w:cs="MS UI Gothic" w:hint="eastAsia"/>
                <w:kern w:val="0"/>
                <w:lang w:val="ja-JP"/>
              </w:rPr>
              <w:t>荒廃森林等現況概要書・図</w:t>
            </w:r>
          </w:p>
        </w:tc>
        <w:tc>
          <w:tcPr>
            <w:tcW w:w="2192" w:type="dxa"/>
          </w:tcPr>
          <w:p w:rsidR="004A3C1A" w:rsidRDefault="004A3C1A">
            <w:pPr>
              <w:widowControl/>
              <w:rPr>
                <w:rFonts w:ascii="ＭＳ 明朝" w:hAnsi="ＭＳ 明朝" w:cs="ＭＳ Ｐゴシック"/>
                <w:kern w:val="0"/>
              </w:rPr>
            </w:pPr>
          </w:p>
        </w:tc>
      </w:tr>
      <w:tr w:rsidR="004A3C1A" w:rsidTr="004A3C1A">
        <w:trPr>
          <w:trHeight w:val="272"/>
          <w:jc w:val="center"/>
        </w:trPr>
        <w:tc>
          <w:tcPr>
            <w:tcW w:w="2337" w:type="dxa"/>
            <w:vMerge/>
            <w:vAlign w:val="center"/>
          </w:tcPr>
          <w:p w:rsidR="004A3C1A" w:rsidRDefault="004A3C1A">
            <w:pPr>
              <w:widowControl/>
              <w:jc w:val="center"/>
              <w:rPr>
                <w:rFonts w:ascii="ＭＳ 明朝" w:hAnsi="ＭＳ 明朝" w:cs="ＭＳ Ｐゴシック"/>
                <w:kern w:val="0"/>
              </w:rPr>
            </w:pPr>
          </w:p>
        </w:tc>
        <w:tc>
          <w:tcPr>
            <w:tcW w:w="4110" w:type="dxa"/>
          </w:tcPr>
          <w:p w:rsidR="004A3C1A" w:rsidRPr="00CC30A2" w:rsidRDefault="004A3C1A" w:rsidP="000C4A8F">
            <w:pPr>
              <w:autoSpaceDE w:val="0"/>
              <w:autoSpaceDN w:val="0"/>
              <w:adjustRightInd w:val="0"/>
              <w:jc w:val="left"/>
              <w:rPr>
                <w:rFonts w:asciiTheme="minorEastAsia" w:hAnsiTheme="minorEastAsia" w:cs="MS UI Gothic"/>
                <w:kern w:val="0"/>
                <w:lang w:val="ja-JP"/>
              </w:rPr>
            </w:pPr>
            <w:r w:rsidRPr="00CC30A2">
              <w:rPr>
                <w:rFonts w:asciiTheme="minorEastAsia" w:eastAsiaTheme="minorEastAsia" w:hAnsiTheme="minorEastAsia" w:cs="MS UI Gothic" w:hint="eastAsia"/>
                <w:kern w:val="0"/>
                <w:lang w:val="ja-JP"/>
              </w:rPr>
              <w:t>土地利用現況概要書・図</w:t>
            </w:r>
          </w:p>
        </w:tc>
        <w:tc>
          <w:tcPr>
            <w:tcW w:w="2192" w:type="dxa"/>
          </w:tcPr>
          <w:p w:rsidR="004A3C1A" w:rsidRDefault="004A3C1A">
            <w:pPr>
              <w:widowControl/>
              <w:rPr>
                <w:rFonts w:ascii="ＭＳ 明朝" w:hAnsi="ＭＳ 明朝" w:cs="ＭＳ Ｐゴシック"/>
                <w:kern w:val="0"/>
              </w:rPr>
            </w:pPr>
          </w:p>
        </w:tc>
      </w:tr>
      <w:tr w:rsidR="004A3C1A" w:rsidTr="004A3C1A">
        <w:trPr>
          <w:trHeight w:val="272"/>
          <w:jc w:val="center"/>
        </w:trPr>
        <w:tc>
          <w:tcPr>
            <w:tcW w:w="2337" w:type="dxa"/>
            <w:vMerge/>
            <w:vAlign w:val="center"/>
          </w:tcPr>
          <w:p w:rsidR="004A3C1A" w:rsidRDefault="004A3C1A">
            <w:pPr>
              <w:widowControl/>
              <w:jc w:val="center"/>
              <w:rPr>
                <w:rFonts w:ascii="ＭＳ 明朝" w:hAnsi="ＭＳ 明朝" w:cs="ＭＳ Ｐゴシック" w:hint="eastAsia"/>
                <w:kern w:val="0"/>
              </w:rPr>
            </w:pPr>
          </w:p>
        </w:tc>
        <w:tc>
          <w:tcPr>
            <w:tcW w:w="4110" w:type="dxa"/>
          </w:tcPr>
          <w:p w:rsidR="004A3C1A" w:rsidRPr="004A3C1A" w:rsidRDefault="004A3C1A" w:rsidP="006010D8">
            <w:pPr>
              <w:autoSpaceDE w:val="0"/>
              <w:autoSpaceDN w:val="0"/>
              <w:adjustRightInd w:val="0"/>
              <w:jc w:val="left"/>
              <w:rPr>
                <w:rFonts w:asciiTheme="minorEastAsia" w:hAnsiTheme="minorEastAsia" w:cs="MS UI Gothic"/>
                <w:kern w:val="0"/>
              </w:rPr>
            </w:pPr>
            <w:r w:rsidRPr="006C6C7B">
              <w:rPr>
                <w:rFonts w:asciiTheme="minorEastAsia" w:eastAsiaTheme="minorEastAsia" w:hAnsiTheme="minorEastAsia" w:cs="MS UI Gothic" w:hint="eastAsia"/>
                <w:kern w:val="0"/>
                <w:lang w:val="ja-JP"/>
              </w:rPr>
              <w:t>年度別事業実施計画検討書</w:t>
            </w:r>
          </w:p>
        </w:tc>
        <w:tc>
          <w:tcPr>
            <w:tcW w:w="2192" w:type="dxa"/>
          </w:tcPr>
          <w:p w:rsidR="004A3C1A" w:rsidRDefault="004A3C1A">
            <w:pPr>
              <w:widowControl/>
              <w:rPr>
                <w:rFonts w:ascii="ＭＳ 明朝" w:hAnsi="ＭＳ 明朝" w:cs="ＭＳ Ｐゴシック"/>
                <w:kern w:val="0"/>
              </w:rPr>
            </w:pPr>
          </w:p>
        </w:tc>
      </w:tr>
      <w:tr w:rsidR="004A3C1A" w:rsidTr="004A3C1A">
        <w:trPr>
          <w:trHeight w:val="272"/>
          <w:jc w:val="center"/>
        </w:trPr>
        <w:tc>
          <w:tcPr>
            <w:tcW w:w="2337" w:type="dxa"/>
            <w:vMerge/>
            <w:vAlign w:val="center"/>
          </w:tcPr>
          <w:p w:rsidR="004A3C1A" w:rsidRDefault="004A3C1A">
            <w:pPr>
              <w:widowControl/>
              <w:jc w:val="center"/>
              <w:rPr>
                <w:rFonts w:ascii="ＭＳ 明朝" w:hAnsi="ＭＳ 明朝" w:cs="ＭＳ Ｐゴシック" w:hint="eastAsia"/>
                <w:kern w:val="0"/>
              </w:rPr>
            </w:pPr>
          </w:p>
        </w:tc>
        <w:tc>
          <w:tcPr>
            <w:tcW w:w="4110" w:type="dxa"/>
          </w:tcPr>
          <w:p w:rsidR="004A3C1A" w:rsidRPr="004A3C1A" w:rsidRDefault="004A3C1A" w:rsidP="006010D8">
            <w:pPr>
              <w:autoSpaceDE w:val="0"/>
              <w:autoSpaceDN w:val="0"/>
              <w:adjustRightInd w:val="0"/>
              <w:jc w:val="left"/>
              <w:rPr>
                <w:rFonts w:asciiTheme="minorEastAsia" w:hAnsiTheme="minorEastAsia" w:cs="MS UI Gothic"/>
                <w:kern w:val="0"/>
              </w:rPr>
            </w:pPr>
            <w:r w:rsidRPr="006C6C7B">
              <w:rPr>
                <w:rFonts w:asciiTheme="minorEastAsia" w:eastAsiaTheme="minorEastAsia" w:hAnsiTheme="minorEastAsia" w:cs="MS UI Gothic" w:hint="eastAsia"/>
                <w:kern w:val="0"/>
                <w:lang w:val="ja-JP"/>
              </w:rPr>
              <w:t>年度別事業実施計画施工計画書</w:t>
            </w:r>
          </w:p>
        </w:tc>
        <w:tc>
          <w:tcPr>
            <w:tcW w:w="2192" w:type="dxa"/>
          </w:tcPr>
          <w:p w:rsidR="004A3C1A" w:rsidRDefault="004A3C1A">
            <w:pPr>
              <w:widowControl/>
              <w:rPr>
                <w:rFonts w:ascii="ＭＳ 明朝" w:hAnsi="ＭＳ 明朝" w:cs="ＭＳ Ｐゴシック"/>
                <w:kern w:val="0"/>
              </w:rPr>
            </w:pPr>
          </w:p>
        </w:tc>
      </w:tr>
      <w:tr w:rsidR="004A3C1A" w:rsidTr="004A3C1A">
        <w:trPr>
          <w:trHeight w:val="272"/>
          <w:jc w:val="center"/>
        </w:trPr>
        <w:tc>
          <w:tcPr>
            <w:tcW w:w="2337" w:type="dxa"/>
            <w:vMerge/>
            <w:vAlign w:val="center"/>
          </w:tcPr>
          <w:p w:rsidR="004A3C1A" w:rsidRDefault="004A3C1A">
            <w:pPr>
              <w:widowControl/>
              <w:jc w:val="center"/>
              <w:rPr>
                <w:rFonts w:ascii="ＭＳ 明朝" w:hAnsi="ＭＳ 明朝" w:cs="ＭＳ Ｐゴシック" w:hint="eastAsia"/>
                <w:kern w:val="0"/>
              </w:rPr>
            </w:pPr>
          </w:p>
        </w:tc>
        <w:tc>
          <w:tcPr>
            <w:tcW w:w="4110" w:type="dxa"/>
          </w:tcPr>
          <w:p w:rsidR="004A3C1A" w:rsidRPr="004A3C1A" w:rsidRDefault="004A3C1A" w:rsidP="006010D8">
            <w:pPr>
              <w:autoSpaceDE w:val="0"/>
              <w:autoSpaceDN w:val="0"/>
              <w:adjustRightInd w:val="0"/>
              <w:jc w:val="left"/>
              <w:rPr>
                <w:rFonts w:asciiTheme="minorEastAsia" w:hAnsiTheme="minorEastAsia" w:cs="MS UI Gothic"/>
                <w:kern w:val="0"/>
              </w:rPr>
            </w:pPr>
            <w:r w:rsidRPr="006C6C7B">
              <w:rPr>
                <w:rFonts w:asciiTheme="minorEastAsia" w:eastAsiaTheme="minorEastAsia" w:hAnsiTheme="minorEastAsia" w:cs="MS UI Gothic" w:hint="eastAsia"/>
                <w:kern w:val="0"/>
                <w:lang w:val="ja-JP"/>
              </w:rPr>
              <w:t>工種別数量等概算書</w:t>
            </w:r>
          </w:p>
        </w:tc>
        <w:tc>
          <w:tcPr>
            <w:tcW w:w="2192" w:type="dxa"/>
          </w:tcPr>
          <w:p w:rsidR="004A3C1A" w:rsidRDefault="004A3C1A">
            <w:pPr>
              <w:widowControl/>
              <w:rPr>
                <w:rFonts w:ascii="ＭＳ 明朝" w:hAnsi="ＭＳ 明朝" w:cs="ＭＳ Ｐゴシック"/>
                <w:kern w:val="0"/>
              </w:rPr>
            </w:pPr>
          </w:p>
        </w:tc>
      </w:tr>
      <w:tr w:rsidR="004A3C1A" w:rsidTr="004A3C1A">
        <w:trPr>
          <w:trHeight w:val="272"/>
          <w:jc w:val="center"/>
        </w:trPr>
        <w:tc>
          <w:tcPr>
            <w:tcW w:w="2337" w:type="dxa"/>
            <w:vMerge/>
            <w:vAlign w:val="center"/>
          </w:tcPr>
          <w:p w:rsidR="004A3C1A" w:rsidRDefault="004A3C1A">
            <w:pPr>
              <w:widowControl/>
              <w:jc w:val="center"/>
              <w:rPr>
                <w:rFonts w:ascii="ＭＳ 明朝" w:hAnsi="ＭＳ 明朝" w:cs="ＭＳ Ｐゴシック" w:hint="eastAsia"/>
                <w:kern w:val="0"/>
              </w:rPr>
            </w:pPr>
          </w:p>
        </w:tc>
        <w:tc>
          <w:tcPr>
            <w:tcW w:w="4110" w:type="dxa"/>
          </w:tcPr>
          <w:p w:rsidR="004A3C1A" w:rsidRPr="004A3C1A" w:rsidRDefault="004A3C1A" w:rsidP="006010D8">
            <w:pPr>
              <w:autoSpaceDE w:val="0"/>
              <w:autoSpaceDN w:val="0"/>
              <w:adjustRightInd w:val="0"/>
              <w:jc w:val="left"/>
              <w:rPr>
                <w:rFonts w:asciiTheme="minorEastAsia" w:hAnsiTheme="minorEastAsia" w:cs="MS UI Gothic"/>
                <w:kern w:val="0"/>
              </w:rPr>
            </w:pPr>
            <w:r w:rsidRPr="006C6C7B">
              <w:rPr>
                <w:rFonts w:asciiTheme="minorEastAsia" w:eastAsiaTheme="minorEastAsia" w:hAnsiTheme="minorEastAsia" w:cs="MS UI Gothic" w:hint="eastAsia"/>
                <w:kern w:val="0"/>
                <w:lang w:val="ja-JP"/>
              </w:rPr>
              <w:t>施工予定期間検討書</w:t>
            </w:r>
          </w:p>
        </w:tc>
        <w:tc>
          <w:tcPr>
            <w:tcW w:w="2192" w:type="dxa"/>
          </w:tcPr>
          <w:p w:rsidR="004A3C1A" w:rsidRDefault="004A3C1A">
            <w:pPr>
              <w:widowControl/>
              <w:rPr>
                <w:rFonts w:ascii="ＭＳ 明朝" w:hAnsi="ＭＳ 明朝" w:cs="ＭＳ Ｐゴシック"/>
                <w:kern w:val="0"/>
              </w:rPr>
            </w:pPr>
          </w:p>
        </w:tc>
      </w:tr>
      <w:tr w:rsidR="004A3C1A" w:rsidTr="004A3C1A">
        <w:trPr>
          <w:trHeight w:val="272"/>
          <w:jc w:val="center"/>
        </w:trPr>
        <w:tc>
          <w:tcPr>
            <w:tcW w:w="2337" w:type="dxa"/>
            <w:vMerge/>
            <w:vAlign w:val="center"/>
          </w:tcPr>
          <w:p w:rsidR="004A3C1A" w:rsidRDefault="004A3C1A">
            <w:pPr>
              <w:widowControl/>
              <w:jc w:val="center"/>
              <w:rPr>
                <w:rFonts w:ascii="ＭＳ 明朝" w:hAnsi="ＭＳ 明朝" w:cs="ＭＳ Ｐゴシック" w:hint="eastAsia"/>
                <w:kern w:val="0"/>
              </w:rPr>
            </w:pPr>
          </w:p>
        </w:tc>
        <w:tc>
          <w:tcPr>
            <w:tcW w:w="4110" w:type="dxa"/>
          </w:tcPr>
          <w:p w:rsidR="004A3C1A" w:rsidRPr="004A3C1A" w:rsidRDefault="004A3C1A" w:rsidP="006010D8">
            <w:pPr>
              <w:autoSpaceDE w:val="0"/>
              <w:autoSpaceDN w:val="0"/>
              <w:adjustRightInd w:val="0"/>
              <w:jc w:val="left"/>
              <w:rPr>
                <w:rFonts w:asciiTheme="minorEastAsia" w:hAnsiTheme="minorEastAsia" w:cs="MS UI Gothic"/>
                <w:kern w:val="0"/>
              </w:rPr>
            </w:pPr>
            <w:r w:rsidRPr="006C6C7B">
              <w:rPr>
                <w:rFonts w:asciiTheme="minorEastAsia" w:eastAsiaTheme="minorEastAsia" w:hAnsiTheme="minorEastAsia" w:cs="MS UI Gothic" w:hint="eastAsia"/>
                <w:kern w:val="0"/>
                <w:lang w:val="ja-JP"/>
              </w:rPr>
              <w:t>年度別事業実施計画図</w:t>
            </w:r>
            <w:r w:rsidRPr="004A3C1A">
              <w:rPr>
                <w:rFonts w:asciiTheme="minorEastAsia" w:eastAsiaTheme="minorEastAsia" w:hAnsiTheme="minorEastAsia" w:cs="MS UI Gothic"/>
                <w:kern w:val="0"/>
              </w:rPr>
              <w:t>(</w:t>
            </w:r>
            <w:r w:rsidRPr="006C6C7B">
              <w:rPr>
                <w:rFonts w:asciiTheme="minorEastAsia" w:eastAsiaTheme="minorEastAsia" w:hAnsiTheme="minorEastAsia" w:cs="MS UI Gothic" w:hint="eastAsia"/>
                <w:kern w:val="0"/>
                <w:lang w:val="ja-JP"/>
              </w:rPr>
              <w:t>縮尺</w:t>
            </w:r>
            <w:r w:rsidRPr="004A3C1A">
              <w:rPr>
                <w:rFonts w:asciiTheme="minorEastAsia" w:eastAsiaTheme="minorEastAsia" w:hAnsiTheme="minorEastAsia" w:cs="MS UI Gothic"/>
                <w:kern w:val="0"/>
              </w:rPr>
              <w:t>=</w:t>
            </w:r>
            <w:r w:rsidRPr="006C6C7B">
              <w:rPr>
                <w:rFonts w:asciiTheme="minorEastAsia" w:eastAsiaTheme="minorEastAsia" w:hAnsiTheme="minorEastAsia" w:cs="MS UI Gothic" w:hint="eastAsia"/>
                <w:kern w:val="0"/>
                <w:lang w:val="ja-JP"/>
              </w:rPr>
              <w:t>森林計画図</w:t>
            </w:r>
            <w:r w:rsidRPr="004A3C1A">
              <w:rPr>
                <w:rFonts w:asciiTheme="minorEastAsia" w:eastAsiaTheme="minorEastAsia" w:hAnsiTheme="minorEastAsia" w:cs="MS UI Gothic"/>
                <w:kern w:val="0"/>
              </w:rPr>
              <w:t>1/5,</w:t>
            </w:r>
            <w:r>
              <w:rPr>
                <w:rFonts w:asciiTheme="minorEastAsia" w:eastAsiaTheme="minorEastAsia" w:hAnsiTheme="minorEastAsia" w:cs="MS UI Gothic" w:hint="eastAsia"/>
                <w:kern w:val="0"/>
              </w:rPr>
              <w:t>000</w:t>
            </w:r>
          </w:p>
        </w:tc>
        <w:tc>
          <w:tcPr>
            <w:tcW w:w="2192" w:type="dxa"/>
          </w:tcPr>
          <w:p w:rsidR="004A3C1A" w:rsidRDefault="004A3C1A">
            <w:pPr>
              <w:widowControl/>
              <w:rPr>
                <w:rFonts w:ascii="ＭＳ 明朝" w:hAnsi="ＭＳ 明朝" w:cs="ＭＳ Ｐゴシック"/>
                <w:kern w:val="0"/>
              </w:rPr>
            </w:pPr>
          </w:p>
        </w:tc>
      </w:tr>
      <w:tr w:rsidR="004A3C1A" w:rsidTr="004A3C1A">
        <w:trPr>
          <w:trHeight w:val="272"/>
          <w:jc w:val="center"/>
        </w:trPr>
        <w:tc>
          <w:tcPr>
            <w:tcW w:w="2337" w:type="dxa"/>
            <w:vMerge/>
            <w:vAlign w:val="center"/>
          </w:tcPr>
          <w:p w:rsidR="004A3C1A" w:rsidRDefault="004A3C1A">
            <w:pPr>
              <w:widowControl/>
              <w:jc w:val="center"/>
              <w:rPr>
                <w:rFonts w:ascii="ＭＳ 明朝" w:hAnsi="ＭＳ 明朝" w:cs="ＭＳ Ｐゴシック" w:hint="eastAsia"/>
                <w:kern w:val="0"/>
              </w:rPr>
            </w:pPr>
          </w:p>
        </w:tc>
        <w:tc>
          <w:tcPr>
            <w:tcW w:w="4110" w:type="dxa"/>
          </w:tcPr>
          <w:p w:rsidR="004A3C1A" w:rsidRDefault="004A3C1A" w:rsidP="006010D8">
            <w:r w:rsidRPr="006C6C7B">
              <w:rPr>
                <w:rFonts w:asciiTheme="minorEastAsia" w:eastAsiaTheme="minorEastAsia" w:hAnsiTheme="minorEastAsia" w:cs="MS UI Gothic" w:hint="eastAsia"/>
                <w:kern w:val="0"/>
                <w:lang w:val="ja-JP"/>
              </w:rPr>
              <w:t>その他必要事項に関するもの</w:t>
            </w:r>
          </w:p>
        </w:tc>
        <w:tc>
          <w:tcPr>
            <w:tcW w:w="2192" w:type="dxa"/>
          </w:tcPr>
          <w:p w:rsidR="004A3C1A" w:rsidRDefault="004A3C1A">
            <w:pPr>
              <w:widowControl/>
              <w:rPr>
                <w:rFonts w:ascii="ＭＳ 明朝" w:hAnsi="ＭＳ 明朝" w:cs="ＭＳ Ｐゴシック"/>
                <w:kern w:val="0"/>
              </w:rPr>
            </w:pPr>
          </w:p>
        </w:tc>
      </w:tr>
    </w:tbl>
    <w:p w:rsidR="00180320" w:rsidRDefault="00180320">
      <w:pPr>
        <w:rPr>
          <w:rFonts w:hint="eastAsia"/>
        </w:rPr>
      </w:pPr>
    </w:p>
    <w:p w:rsidR="004A3C1A" w:rsidRDefault="004A3C1A">
      <w:pPr>
        <w:widowControl/>
        <w:jc w:val="left"/>
      </w:pPr>
      <w:r>
        <w:br w:type="page"/>
      </w:r>
    </w:p>
    <w:p w:rsidR="004A3C1A" w:rsidRPr="004A3C1A" w:rsidRDefault="004A3C1A" w:rsidP="004A3C1A">
      <w:pPr>
        <w:jc w:val="center"/>
        <w:rPr>
          <w:rFonts w:hint="eastAsia"/>
        </w:rPr>
      </w:pPr>
      <w:r>
        <w:rPr>
          <w:rFonts w:hint="eastAsia"/>
        </w:rPr>
        <w:lastRenderedPageBreak/>
        <w:t>表２</w:t>
      </w:r>
      <w:r>
        <w:rPr>
          <w:rFonts w:hint="eastAsia"/>
        </w:rPr>
        <w:t>.</w:t>
      </w:r>
      <w:r>
        <w:rPr>
          <w:rFonts w:hint="eastAsia"/>
        </w:rPr>
        <w:t>４</w:t>
      </w:r>
      <w:r>
        <w:rPr>
          <w:rFonts w:hint="eastAsia"/>
        </w:rPr>
        <w:t>.</w:t>
      </w:r>
      <w:r>
        <w:rPr>
          <w:rFonts w:hint="eastAsia"/>
        </w:rPr>
        <w:t xml:space="preserve">３　</w:t>
      </w:r>
      <w:r>
        <w:rPr>
          <w:rFonts w:ascii="ＭＳ ゴシック" w:eastAsia="ＭＳ ゴシック" w:hAnsi="ＭＳ ゴシック" w:hint="eastAsia"/>
        </w:rPr>
        <w:t>成果品（</w:t>
      </w:r>
      <w:r w:rsidRPr="004A3C1A">
        <w:rPr>
          <w:rFonts w:ascii="ＭＳ 明朝" w:hAnsi="ＭＳ 明朝" w:cs="ＭＳ Ｐゴシック" w:hint="eastAsia"/>
          <w:kern w:val="0"/>
        </w:rPr>
        <w:t>年度別事業実施計画</w:t>
      </w:r>
      <w:r>
        <w:rPr>
          <w:rFonts w:ascii="ＭＳ ゴシック" w:eastAsia="ＭＳ ゴシック" w:hAnsi="ＭＳ ゴシック" w:hint="eastAsia"/>
        </w:rPr>
        <w:t>）</w:t>
      </w:r>
    </w:p>
    <w:tbl>
      <w:tblPr>
        <w:tblStyle w:val="af"/>
        <w:tblW w:w="0" w:type="auto"/>
        <w:jc w:val="center"/>
        <w:tblInd w:w="0" w:type="dxa"/>
        <w:tblLook w:val="04A0" w:firstRow="1" w:lastRow="0" w:firstColumn="1" w:lastColumn="0" w:noHBand="0" w:noVBand="1"/>
      </w:tblPr>
      <w:tblGrid>
        <w:gridCol w:w="1800"/>
        <w:gridCol w:w="2127"/>
        <w:gridCol w:w="1559"/>
        <w:gridCol w:w="4066"/>
      </w:tblGrid>
      <w:tr w:rsidR="004A3C1A" w:rsidRPr="004A3C1A" w:rsidTr="00E31024">
        <w:trPr>
          <w:jc w:val="center"/>
        </w:trPr>
        <w:tc>
          <w:tcPr>
            <w:tcW w:w="1800" w:type="dxa"/>
            <w:shd w:val="clear" w:color="auto" w:fill="BFBFBF" w:themeFill="background1" w:themeFillShade="BF"/>
          </w:tcPr>
          <w:p w:rsidR="004A3C1A" w:rsidRPr="004A3C1A" w:rsidRDefault="00E31024" w:rsidP="004A3C1A">
            <w:pPr>
              <w:autoSpaceDE w:val="0"/>
              <w:autoSpaceDN w:val="0"/>
              <w:adjustRightInd w:val="0"/>
              <w:jc w:val="center"/>
              <w:rPr>
                <w:rFonts w:asciiTheme="minorEastAsia" w:eastAsiaTheme="minorEastAsia" w:hAnsiTheme="minorEastAsia" w:cs="MS UI Gothic"/>
                <w:kern w:val="0"/>
                <w:lang w:val="ja-JP"/>
              </w:rPr>
            </w:pPr>
            <w:r>
              <w:rPr>
                <w:rFonts w:asciiTheme="minorEastAsia" w:eastAsiaTheme="minorEastAsia" w:hAnsiTheme="minorEastAsia" w:cs="MS UI Gothic" w:hint="eastAsia"/>
                <w:kern w:val="0"/>
                <w:lang w:val="ja-JP"/>
              </w:rPr>
              <w:t>区分</w:t>
            </w:r>
          </w:p>
        </w:tc>
        <w:tc>
          <w:tcPr>
            <w:tcW w:w="2127" w:type="dxa"/>
            <w:shd w:val="clear" w:color="auto" w:fill="BFBFBF" w:themeFill="background1" w:themeFillShade="BF"/>
          </w:tcPr>
          <w:p w:rsidR="004A3C1A" w:rsidRPr="004A3C1A" w:rsidRDefault="004A3C1A" w:rsidP="004A3C1A">
            <w:pPr>
              <w:autoSpaceDE w:val="0"/>
              <w:autoSpaceDN w:val="0"/>
              <w:adjustRightInd w:val="0"/>
              <w:jc w:val="center"/>
              <w:rPr>
                <w:rFonts w:asciiTheme="minorEastAsia" w:eastAsiaTheme="minorEastAsia" w:hAnsiTheme="minorEastAsia" w:cs="MS UI Gothic"/>
                <w:kern w:val="0"/>
                <w:lang w:val="ja-JP"/>
              </w:rPr>
            </w:pPr>
            <w:r w:rsidRPr="004A3C1A">
              <w:rPr>
                <w:rFonts w:asciiTheme="minorEastAsia" w:eastAsiaTheme="minorEastAsia" w:hAnsiTheme="minorEastAsia" w:cs="MS UI Gothic" w:hint="eastAsia"/>
                <w:kern w:val="0"/>
                <w:lang w:val="ja-JP"/>
              </w:rPr>
              <w:t>成果品</w:t>
            </w:r>
          </w:p>
        </w:tc>
        <w:tc>
          <w:tcPr>
            <w:tcW w:w="1559" w:type="dxa"/>
            <w:shd w:val="clear" w:color="auto" w:fill="BFBFBF" w:themeFill="background1" w:themeFillShade="BF"/>
          </w:tcPr>
          <w:p w:rsidR="004A3C1A" w:rsidRPr="004A3C1A" w:rsidRDefault="004A3C1A" w:rsidP="004A3C1A">
            <w:pPr>
              <w:autoSpaceDE w:val="0"/>
              <w:autoSpaceDN w:val="0"/>
              <w:adjustRightInd w:val="0"/>
              <w:jc w:val="center"/>
              <w:rPr>
                <w:rFonts w:asciiTheme="minorEastAsia" w:eastAsiaTheme="minorEastAsia" w:hAnsiTheme="minorEastAsia" w:cs="MS UI Gothic"/>
                <w:kern w:val="0"/>
                <w:lang w:val="ja-JP"/>
              </w:rPr>
            </w:pPr>
            <w:r w:rsidRPr="004A3C1A">
              <w:rPr>
                <w:rFonts w:asciiTheme="minorEastAsia" w:eastAsiaTheme="minorEastAsia" w:hAnsiTheme="minorEastAsia" w:cs="MS UI Gothic" w:hint="eastAsia"/>
                <w:kern w:val="0"/>
                <w:lang w:val="ja-JP"/>
              </w:rPr>
              <w:t>縮尺</w:t>
            </w:r>
          </w:p>
        </w:tc>
        <w:tc>
          <w:tcPr>
            <w:tcW w:w="4066" w:type="dxa"/>
            <w:shd w:val="clear" w:color="auto" w:fill="BFBFBF" w:themeFill="background1" w:themeFillShade="BF"/>
          </w:tcPr>
          <w:p w:rsidR="004A3C1A" w:rsidRPr="004A3C1A" w:rsidRDefault="004A3C1A" w:rsidP="004A3C1A">
            <w:pPr>
              <w:autoSpaceDE w:val="0"/>
              <w:autoSpaceDN w:val="0"/>
              <w:adjustRightInd w:val="0"/>
              <w:jc w:val="center"/>
              <w:rPr>
                <w:rFonts w:asciiTheme="minorEastAsia" w:eastAsiaTheme="minorEastAsia" w:hAnsiTheme="minorEastAsia" w:cs="MS UI Gothic"/>
                <w:kern w:val="0"/>
                <w:lang w:val="ja-JP"/>
              </w:rPr>
            </w:pPr>
            <w:r w:rsidRPr="004A3C1A">
              <w:rPr>
                <w:rFonts w:asciiTheme="minorEastAsia" w:eastAsiaTheme="minorEastAsia" w:hAnsiTheme="minorEastAsia" w:cs="MS UI Gothic" w:hint="eastAsia"/>
                <w:kern w:val="0"/>
                <w:lang w:val="ja-JP"/>
              </w:rPr>
              <w:t>摘要</w:t>
            </w:r>
          </w:p>
        </w:tc>
      </w:tr>
      <w:tr w:rsidR="004A3C1A" w:rsidRPr="004A3C1A" w:rsidTr="004A3C1A">
        <w:trPr>
          <w:jc w:val="center"/>
        </w:trPr>
        <w:tc>
          <w:tcPr>
            <w:tcW w:w="1800" w:type="dxa"/>
            <w:vMerge w:val="restart"/>
          </w:tcPr>
          <w:p w:rsidR="004A3C1A" w:rsidRPr="004A3C1A" w:rsidRDefault="004A3C1A" w:rsidP="009D0159">
            <w:pPr>
              <w:autoSpaceDE w:val="0"/>
              <w:autoSpaceDN w:val="0"/>
              <w:adjustRightInd w:val="0"/>
              <w:jc w:val="left"/>
              <w:rPr>
                <w:rFonts w:asciiTheme="minorEastAsia" w:eastAsiaTheme="minorEastAsia" w:hAnsiTheme="minorEastAsia" w:cs="MS UI Gothic"/>
                <w:kern w:val="0"/>
                <w:lang w:val="ja-JP"/>
              </w:rPr>
            </w:pPr>
            <w:r w:rsidRPr="004A3C1A">
              <w:rPr>
                <w:rFonts w:asciiTheme="minorEastAsia" w:eastAsiaTheme="minorEastAsia" w:hAnsiTheme="minorEastAsia" w:cs="MS UI Gothic" w:hint="eastAsia"/>
                <w:kern w:val="0"/>
                <w:lang w:val="ja-JP"/>
              </w:rPr>
              <w:t>年度別事業</w:t>
            </w:r>
          </w:p>
          <w:p w:rsidR="004A3C1A" w:rsidRPr="004A3C1A" w:rsidRDefault="004A3C1A" w:rsidP="009D0159">
            <w:pPr>
              <w:autoSpaceDE w:val="0"/>
              <w:autoSpaceDN w:val="0"/>
              <w:adjustRightInd w:val="0"/>
              <w:jc w:val="left"/>
              <w:rPr>
                <w:rFonts w:asciiTheme="minorEastAsia" w:eastAsiaTheme="minorEastAsia" w:hAnsiTheme="minorEastAsia" w:cs="MS UI Gothic"/>
                <w:kern w:val="0"/>
                <w:lang w:val="ja-JP"/>
              </w:rPr>
            </w:pPr>
            <w:r w:rsidRPr="004A3C1A">
              <w:rPr>
                <w:rFonts w:asciiTheme="minorEastAsia" w:eastAsiaTheme="minorEastAsia" w:hAnsiTheme="minorEastAsia" w:cs="MS UI Gothic" w:hint="eastAsia"/>
                <w:kern w:val="0"/>
                <w:lang w:val="ja-JP"/>
              </w:rPr>
              <w:t>実施計画</w:t>
            </w:r>
          </w:p>
        </w:tc>
        <w:tc>
          <w:tcPr>
            <w:tcW w:w="2127" w:type="dxa"/>
          </w:tcPr>
          <w:p w:rsidR="004A3C1A" w:rsidRPr="004A3C1A" w:rsidRDefault="004A3C1A" w:rsidP="009D0159">
            <w:pPr>
              <w:autoSpaceDE w:val="0"/>
              <w:autoSpaceDN w:val="0"/>
              <w:adjustRightInd w:val="0"/>
              <w:jc w:val="left"/>
              <w:rPr>
                <w:rFonts w:asciiTheme="minorEastAsia" w:eastAsiaTheme="minorEastAsia" w:hAnsiTheme="minorEastAsia" w:cs="MS UI Gothic"/>
                <w:kern w:val="0"/>
                <w:lang w:val="ja-JP"/>
              </w:rPr>
            </w:pPr>
            <w:r w:rsidRPr="004A3C1A">
              <w:rPr>
                <w:rFonts w:asciiTheme="minorEastAsia" w:eastAsiaTheme="minorEastAsia" w:hAnsiTheme="minorEastAsia" w:cs="MS UI Gothic" w:hint="eastAsia"/>
                <w:kern w:val="0"/>
                <w:lang w:val="ja-JP"/>
              </w:rPr>
              <w:t>設計説明書</w:t>
            </w:r>
          </w:p>
        </w:tc>
        <w:tc>
          <w:tcPr>
            <w:tcW w:w="1559" w:type="dxa"/>
          </w:tcPr>
          <w:p w:rsidR="004A3C1A" w:rsidRPr="004A3C1A" w:rsidRDefault="004A3C1A" w:rsidP="009D0159">
            <w:pPr>
              <w:autoSpaceDE w:val="0"/>
              <w:autoSpaceDN w:val="0"/>
              <w:adjustRightInd w:val="0"/>
              <w:jc w:val="left"/>
              <w:rPr>
                <w:rFonts w:asciiTheme="minorEastAsia" w:eastAsiaTheme="minorEastAsia" w:hAnsiTheme="minorEastAsia" w:cs="MS UI Gothic"/>
                <w:kern w:val="0"/>
                <w:lang w:val="ja-JP"/>
              </w:rPr>
            </w:pPr>
          </w:p>
        </w:tc>
        <w:tc>
          <w:tcPr>
            <w:tcW w:w="4066" w:type="dxa"/>
          </w:tcPr>
          <w:p w:rsidR="004A3C1A" w:rsidRPr="004A3C1A" w:rsidRDefault="004A3C1A" w:rsidP="009D0159">
            <w:pPr>
              <w:autoSpaceDE w:val="0"/>
              <w:autoSpaceDN w:val="0"/>
              <w:adjustRightInd w:val="0"/>
              <w:jc w:val="left"/>
              <w:rPr>
                <w:rFonts w:asciiTheme="minorEastAsia" w:eastAsiaTheme="minorEastAsia" w:hAnsiTheme="minorEastAsia" w:cs="MS UI Gothic"/>
                <w:kern w:val="0"/>
                <w:lang w:val="ja-JP"/>
              </w:rPr>
            </w:pPr>
            <w:r w:rsidRPr="004A3C1A">
              <w:rPr>
                <w:rFonts w:asciiTheme="minorEastAsia" w:eastAsiaTheme="minorEastAsia" w:hAnsiTheme="minorEastAsia" w:cs="MS UI Gothic"/>
                <w:kern w:val="0"/>
                <w:lang w:val="ja-JP"/>
              </w:rPr>
              <w:t>A4</w:t>
            </w:r>
            <w:r w:rsidRPr="004A3C1A">
              <w:rPr>
                <w:rFonts w:asciiTheme="minorEastAsia" w:eastAsiaTheme="minorEastAsia" w:hAnsiTheme="minorEastAsia" w:cs="MS UI Gothic" w:hint="eastAsia"/>
                <w:kern w:val="0"/>
                <w:lang w:val="ja-JP"/>
              </w:rPr>
              <w:t>判</w:t>
            </w:r>
          </w:p>
        </w:tc>
      </w:tr>
      <w:tr w:rsidR="004A3C1A" w:rsidRPr="004A3C1A" w:rsidTr="00E31024">
        <w:trPr>
          <w:trHeight w:val="1167"/>
          <w:jc w:val="center"/>
        </w:trPr>
        <w:tc>
          <w:tcPr>
            <w:tcW w:w="1800" w:type="dxa"/>
            <w:vMerge/>
          </w:tcPr>
          <w:p w:rsidR="004A3C1A" w:rsidRPr="004A3C1A" w:rsidRDefault="004A3C1A" w:rsidP="009D0159">
            <w:pPr>
              <w:autoSpaceDE w:val="0"/>
              <w:autoSpaceDN w:val="0"/>
              <w:adjustRightInd w:val="0"/>
              <w:jc w:val="left"/>
              <w:rPr>
                <w:rFonts w:asciiTheme="minorEastAsia" w:eastAsiaTheme="minorEastAsia" w:hAnsiTheme="minorEastAsia" w:cs="MS UI Gothic"/>
                <w:kern w:val="0"/>
                <w:lang w:val="ja-JP"/>
              </w:rPr>
            </w:pPr>
          </w:p>
        </w:tc>
        <w:tc>
          <w:tcPr>
            <w:tcW w:w="2127" w:type="dxa"/>
          </w:tcPr>
          <w:p w:rsidR="004A3C1A" w:rsidRPr="004A3C1A" w:rsidRDefault="004A3C1A" w:rsidP="009D0159">
            <w:pPr>
              <w:autoSpaceDE w:val="0"/>
              <w:autoSpaceDN w:val="0"/>
              <w:adjustRightInd w:val="0"/>
              <w:jc w:val="left"/>
              <w:rPr>
                <w:rFonts w:asciiTheme="minorEastAsia" w:eastAsiaTheme="minorEastAsia" w:hAnsiTheme="minorEastAsia" w:cs="MS UI Gothic"/>
                <w:kern w:val="0"/>
                <w:lang w:val="ja-JP"/>
              </w:rPr>
            </w:pPr>
            <w:r w:rsidRPr="004A3C1A">
              <w:rPr>
                <w:rFonts w:asciiTheme="minorEastAsia" w:eastAsiaTheme="minorEastAsia" w:hAnsiTheme="minorEastAsia" w:cs="MS UI Gothic" w:hint="eastAsia"/>
                <w:kern w:val="0"/>
                <w:lang w:val="ja-JP"/>
              </w:rPr>
              <w:t>地区位置図</w:t>
            </w:r>
          </w:p>
        </w:tc>
        <w:tc>
          <w:tcPr>
            <w:tcW w:w="1559" w:type="dxa"/>
          </w:tcPr>
          <w:p w:rsidR="004A3C1A" w:rsidRPr="004A3C1A" w:rsidRDefault="004A3C1A" w:rsidP="009D0159">
            <w:pPr>
              <w:autoSpaceDE w:val="0"/>
              <w:autoSpaceDN w:val="0"/>
              <w:adjustRightInd w:val="0"/>
              <w:jc w:val="left"/>
              <w:rPr>
                <w:rFonts w:asciiTheme="minorEastAsia" w:eastAsiaTheme="minorEastAsia" w:hAnsiTheme="minorEastAsia" w:cs="MS UI Gothic"/>
                <w:kern w:val="0"/>
                <w:lang w:val="ja-JP"/>
              </w:rPr>
            </w:pPr>
            <w:r w:rsidRPr="004A3C1A">
              <w:rPr>
                <w:rFonts w:asciiTheme="minorEastAsia" w:eastAsiaTheme="minorEastAsia" w:hAnsiTheme="minorEastAsia" w:cs="MS UI Gothic"/>
                <w:kern w:val="0"/>
                <w:lang w:val="ja-JP"/>
              </w:rPr>
              <w:t>1/50.000</w:t>
            </w:r>
            <w:r w:rsidRPr="004A3C1A">
              <w:rPr>
                <w:rFonts w:asciiTheme="minorEastAsia" w:eastAsiaTheme="minorEastAsia" w:hAnsiTheme="minorEastAsia" w:cs="MS UI Gothic" w:hint="eastAsia"/>
                <w:kern w:val="0"/>
                <w:lang w:val="ja-JP"/>
              </w:rPr>
              <w:t>・</w:t>
            </w:r>
          </w:p>
          <w:p w:rsidR="004A3C1A" w:rsidRPr="004A3C1A" w:rsidRDefault="004A3C1A" w:rsidP="009D0159">
            <w:pPr>
              <w:autoSpaceDE w:val="0"/>
              <w:autoSpaceDN w:val="0"/>
              <w:adjustRightInd w:val="0"/>
              <w:jc w:val="left"/>
              <w:rPr>
                <w:rFonts w:asciiTheme="minorEastAsia" w:eastAsiaTheme="minorEastAsia" w:hAnsiTheme="minorEastAsia" w:cs="MS UI Gothic"/>
                <w:kern w:val="0"/>
                <w:lang w:val="ja-JP"/>
              </w:rPr>
            </w:pPr>
            <w:r w:rsidRPr="004A3C1A">
              <w:rPr>
                <w:rFonts w:asciiTheme="minorEastAsia" w:eastAsiaTheme="minorEastAsia" w:hAnsiTheme="minorEastAsia" w:cs="MS UI Gothic"/>
                <w:kern w:val="0"/>
                <w:lang w:val="ja-JP"/>
              </w:rPr>
              <w:t>1/25,000</w:t>
            </w:r>
          </w:p>
        </w:tc>
        <w:tc>
          <w:tcPr>
            <w:tcW w:w="4066" w:type="dxa"/>
          </w:tcPr>
          <w:p w:rsidR="004A3C1A" w:rsidRPr="004A3C1A" w:rsidRDefault="004A3C1A" w:rsidP="00E31024">
            <w:pPr>
              <w:autoSpaceDE w:val="0"/>
              <w:autoSpaceDN w:val="0"/>
              <w:adjustRightInd w:val="0"/>
              <w:jc w:val="left"/>
              <w:rPr>
                <w:rFonts w:asciiTheme="minorEastAsia" w:eastAsiaTheme="minorEastAsia" w:hAnsiTheme="minorEastAsia" w:cs="MS UI Gothic"/>
                <w:kern w:val="0"/>
                <w:lang w:val="ja-JP"/>
              </w:rPr>
            </w:pPr>
            <w:r w:rsidRPr="004A3C1A">
              <w:rPr>
                <w:rFonts w:asciiTheme="minorEastAsia" w:eastAsiaTheme="minorEastAsia" w:hAnsiTheme="minorEastAsia" w:cs="MS UI Gothic" w:hint="eastAsia"/>
                <w:kern w:val="0"/>
                <w:lang w:val="ja-JP"/>
              </w:rPr>
              <w:t>原則として国土地理院発行の地形図とする事業対象地区はその外縁を明示するとともに、国有林、民有林界等を表示する。</w:t>
            </w:r>
          </w:p>
        </w:tc>
      </w:tr>
      <w:tr w:rsidR="004A3C1A" w:rsidRPr="004A3C1A" w:rsidTr="00E31024">
        <w:trPr>
          <w:trHeight w:val="4373"/>
          <w:jc w:val="center"/>
        </w:trPr>
        <w:tc>
          <w:tcPr>
            <w:tcW w:w="1800" w:type="dxa"/>
            <w:vMerge/>
          </w:tcPr>
          <w:p w:rsidR="004A3C1A" w:rsidRPr="004A3C1A" w:rsidRDefault="004A3C1A" w:rsidP="009D0159">
            <w:pPr>
              <w:autoSpaceDE w:val="0"/>
              <w:autoSpaceDN w:val="0"/>
              <w:adjustRightInd w:val="0"/>
              <w:jc w:val="left"/>
              <w:rPr>
                <w:rFonts w:asciiTheme="minorEastAsia" w:eastAsiaTheme="minorEastAsia" w:hAnsiTheme="minorEastAsia" w:cs="MS UI Gothic"/>
                <w:kern w:val="0"/>
                <w:lang w:val="ja-JP"/>
              </w:rPr>
            </w:pPr>
          </w:p>
        </w:tc>
        <w:tc>
          <w:tcPr>
            <w:tcW w:w="2127" w:type="dxa"/>
          </w:tcPr>
          <w:p w:rsidR="004A3C1A" w:rsidRPr="004A3C1A" w:rsidRDefault="004A3C1A" w:rsidP="009D0159">
            <w:pPr>
              <w:autoSpaceDE w:val="0"/>
              <w:autoSpaceDN w:val="0"/>
              <w:adjustRightInd w:val="0"/>
              <w:jc w:val="left"/>
              <w:rPr>
                <w:rFonts w:asciiTheme="minorEastAsia" w:eastAsiaTheme="minorEastAsia" w:hAnsiTheme="minorEastAsia" w:cs="MS UI Gothic"/>
                <w:kern w:val="0"/>
                <w:lang w:val="ja-JP"/>
              </w:rPr>
            </w:pPr>
            <w:r w:rsidRPr="004A3C1A">
              <w:rPr>
                <w:rFonts w:asciiTheme="minorEastAsia" w:eastAsiaTheme="minorEastAsia" w:hAnsiTheme="minorEastAsia" w:cs="MS UI Gothic" w:hint="eastAsia"/>
                <w:kern w:val="0"/>
                <w:lang w:val="ja-JP"/>
              </w:rPr>
              <w:t>計画平面図</w:t>
            </w:r>
          </w:p>
        </w:tc>
        <w:tc>
          <w:tcPr>
            <w:tcW w:w="1559" w:type="dxa"/>
          </w:tcPr>
          <w:p w:rsidR="004A3C1A" w:rsidRPr="004A3C1A" w:rsidRDefault="004A3C1A" w:rsidP="009D0159">
            <w:pPr>
              <w:autoSpaceDE w:val="0"/>
              <w:autoSpaceDN w:val="0"/>
              <w:adjustRightInd w:val="0"/>
              <w:jc w:val="left"/>
              <w:rPr>
                <w:rFonts w:asciiTheme="minorEastAsia" w:eastAsiaTheme="minorEastAsia" w:hAnsiTheme="minorEastAsia" w:cs="MS UI Gothic"/>
                <w:kern w:val="0"/>
                <w:lang w:val="ja-JP"/>
              </w:rPr>
            </w:pPr>
            <w:r w:rsidRPr="004A3C1A">
              <w:rPr>
                <w:rFonts w:asciiTheme="minorEastAsia" w:eastAsiaTheme="minorEastAsia" w:hAnsiTheme="minorEastAsia" w:cs="MS UI Gothic"/>
                <w:kern w:val="0"/>
                <w:lang w:val="ja-JP"/>
              </w:rPr>
              <w:t>1/5,000</w:t>
            </w:r>
          </w:p>
        </w:tc>
        <w:tc>
          <w:tcPr>
            <w:tcW w:w="4066" w:type="dxa"/>
          </w:tcPr>
          <w:p w:rsidR="004A3C1A" w:rsidRPr="004A3C1A" w:rsidRDefault="004A3C1A" w:rsidP="009D0159">
            <w:pPr>
              <w:autoSpaceDE w:val="0"/>
              <w:autoSpaceDN w:val="0"/>
              <w:adjustRightInd w:val="0"/>
              <w:jc w:val="left"/>
              <w:rPr>
                <w:rFonts w:asciiTheme="minorEastAsia" w:eastAsiaTheme="minorEastAsia" w:hAnsiTheme="minorEastAsia" w:cs="MS UI Gothic"/>
                <w:kern w:val="0"/>
                <w:lang w:val="ja-JP"/>
              </w:rPr>
            </w:pPr>
            <w:r w:rsidRPr="004A3C1A">
              <w:rPr>
                <w:rFonts w:asciiTheme="minorEastAsia" w:eastAsiaTheme="minorEastAsia" w:hAnsiTheme="minorEastAsia" w:cs="MS UI Gothic" w:hint="eastAsia"/>
                <w:kern w:val="0"/>
                <w:lang w:val="ja-JP"/>
              </w:rPr>
              <w:t>原則として森林計画図とする。地形、地物、地域等の表示方法、記号等は、国土交通省公共測量作業規程に定める大縮尺地形図図式適用規程に準じて表示するほか、必要に応じて文字又は数字等で補足する。</w:t>
            </w:r>
          </w:p>
          <w:p w:rsidR="004A3C1A" w:rsidRPr="004A3C1A" w:rsidRDefault="004A3C1A" w:rsidP="00E31024">
            <w:pPr>
              <w:autoSpaceDE w:val="0"/>
              <w:autoSpaceDN w:val="0"/>
              <w:adjustRightInd w:val="0"/>
              <w:jc w:val="left"/>
              <w:rPr>
                <w:rFonts w:asciiTheme="minorEastAsia" w:eastAsiaTheme="minorEastAsia" w:hAnsiTheme="minorEastAsia" w:cs="MS UI Gothic"/>
                <w:kern w:val="0"/>
                <w:lang w:val="ja-JP"/>
              </w:rPr>
            </w:pPr>
            <w:r w:rsidRPr="004A3C1A">
              <w:rPr>
                <w:rFonts w:asciiTheme="minorEastAsia" w:eastAsiaTheme="minorEastAsia" w:hAnsiTheme="minorEastAsia" w:cs="MS UI Gothic" w:hint="eastAsia"/>
                <w:kern w:val="0"/>
                <w:lang w:val="ja-JP"/>
              </w:rPr>
              <w:t>森林整備・枝葉処理計画はその位置・区域・面積等、放射性物質拡散防止計画については位置・延長等、路網</w:t>
            </w:r>
            <w:r w:rsidRPr="004A3C1A">
              <w:rPr>
                <w:rFonts w:asciiTheme="minorEastAsia" w:eastAsiaTheme="minorEastAsia" w:hAnsiTheme="minorEastAsia" w:cs="MS UI Gothic"/>
                <w:kern w:val="0"/>
                <w:lang w:val="ja-JP"/>
              </w:rPr>
              <w:t>(</w:t>
            </w:r>
            <w:r w:rsidRPr="004A3C1A">
              <w:rPr>
                <w:rFonts w:asciiTheme="minorEastAsia" w:eastAsiaTheme="minorEastAsia" w:hAnsiTheme="minorEastAsia" w:cs="MS UI Gothic" w:hint="eastAsia"/>
                <w:kern w:val="0"/>
                <w:lang w:val="ja-JP"/>
              </w:rPr>
              <w:t>作業道</w:t>
            </w:r>
            <w:r w:rsidRPr="004A3C1A">
              <w:rPr>
                <w:rFonts w:asciiTheme="minorEastAsia" w:eastAsiaTheme="minorEastAsia" w:hAnsiTheme="minorEastAsia" w:cs="MS UI Gothic"/>
                <w:kern w:val="0"/>
                <w:lang w:val="ja-JP"/>
              </w:rPr>
              <w:t>)</w:t>
            </w:r>
            <w:r w:rsidRPr="004A3C1A">
              <w:rPr>
                <w:rFonts w:asciiTheme="minorEastAsia" w:eastAsiaTheme="minorEastAsia" w:hAnsiTheme="minorEastAsia" w:cs="MS UI Gothic" w:hint="eastAsia"/>
                <w:kern w:val="0"/>
                <w:lang w:val="ja-JP"/>
              </w:rPr>
              <w:t>については位置・規格・延長等、林業用作業施設については位置・規模等を表示する。</w:t>
            </w:r>
          </w:p>
        </w:tc>
      </w:tr>
      <w:tr w:rsidR="004A3C1A" w:rsidRPr="004A3C1A" w:rsidTr="004A3C1A">
        <w:trPr>
          <w:jc w:val="center"/>
        </w:trPr>
        <w:tc>
          <w:tcPr>
            <w:tcW w:w="1800" w:type="dxa"/>
            <w:vMerge/>
          </w:tcPr>
          <w:p w:rsidR="004A3C1A" w:rsidRPr="004A3C1A" w:rsidRDefault="004A3C1A" w:rsidP="009D0159">
            <w:pPr>
              <w:autoSpaceDE w:val="0"/>
              <w:autoSpaceDN w:val="0"/>
              <w:adjustRightInd w:val="0"/>
              <w:jc w:val="left"/>
              <w:rPr>
                <w:rFonts w:asciiTheme="minorEastAsia" w:eastAsiaTheme="minorEastAsia" w:hAnsiTheme="minorEastAsia" w:cs="MS UI Gothic"/>
                <w:kern w:val="0"/>
                <w:lang w:val="ja-JP"/>
              </w:rPr>
            </w:pPr>
          </w:p>
        </w:tc>
        <w:tc>
          <w:tcPr>
            <w:tcW w:w="2127" w:type="dxa"/>
          </w:tcPr>
          <w:p w:rsidR="004A3C1A" w:rsidRPr="004A3C1A" w:rsidRDefault="004A3C1A" w:rsidP="009D0159">
            <w:pPr>
              <w:autoSpaceDE w:val="0"/>
              <w:autoSpaceDN w:val="0"/>
              <w:adjustRightInd w:val="0"/>
              <w:jc w:val="left"/>
              <w:rPr>
                <w:rFonts w:asciiTheme="minorEastAsia" w:eastAsiaTheme="minorEastAsia" w:hAnsiTheme="minorEastAsia" w:cs="MS UI Gothic"/>
                <w:kern w:val="0"/>
                <w:lang w:val="ja-JP"/>
              </w:rPr>
            </w:pPr>
            <w:r w:rsidRPr="004A3C1A">
              <w:rPr>
                <w:rFonts w:asciiTheme="minorEastAsia" w:eastAsiaTheme="minorEastAsia" w:hAnsiTheme="minorEastAsia" w:cs="MS UI Gothic" w:hint="eastAsia"/>
                <w:kern w:val="0"/>
                <w:lang w:val="ja-JP"/>
              </w:rPr>
              <w:t>森林整備区域図</w:t>
            </w:r>
          </w:p>
        </w:tc>
        <w:tc>
          <w:tcPr>
            <w:tcW w:w="1559" w:type="dxa"/>
          </w:tcPr>
          <w:p w:rsidR="004A3C1A" w:rsidRPr="004A3C1A" w:rsidRDefault="004A3C1A" w:rsidP="009D0159">
            <w:pPr>
              <w:autoSpaceDE w:val="0"/>
              <w:autoSpaceDN w:val="0"/>
              <w:adjustRightInd w:val="0"/>
              <w:jc w:val="left"/>
              <w:rPr>
                <w:rFonts w:asciiTheme="minorEastAsia" w:eastAsiaTheme="minorEastAsia" w:hAnsiTheme="minorEastAsia" w:cs="MS UI Gothic"/>
                <w:kern w:val="0"/>
                <w:lang w:val="ja-JP"/>
              </w:rPr>
            </w:pPr>
            <w:r w:rsidRPr="004A3C1A">
              <w:rPr>
                <w:rFonts w:asciiTheme="minorEastAsia" w:eastAsiaTheme="minorEastAsia" w:hAnsiTheme="minorEastAsia" w:cs="MS UI Gothic"/>
                <w:kern w:val="0"/>
                <w:lang w:val="ja-JP"/>
              </w:rPr>
              <w:t>1/500</w:t>
            </w:r>
            <w:r w:rsidRPr="004A3C1A">
              <w:rPr>
                <w:rFonts w:asciiTheme="minorEastAsia" w:eastAsiaTheme="minorEastAsia" w:hAnsiTheme="minorEastAsia" w:cs="MS UI Gothic" w:hint="eastAsia"/>
                <w:kern w:val="0"/>
                <w:lang w:val="ja-JP"/>
              </w:rPr>
              <w:t>～</w:t>
            </w:r>
            <w:r w:rsidRPr="004A3C1A">
              <w:rPr>
                <w:rFonts w:asciiTheme="minorEastAsia" w:eastAsiaTheme="minorEastAsia" w:hAnsiTheme="minorEastAsia" w:cs="MS UI Gothic"/>
                <w:kern w:val="0"/>
                <w:lang w:val="ja-JP"/>
              </w:rPr>
              <w:t>1/5,000</w:t>
            </w:r>
          </w:p>
        </w:tc>
        <w:tc>
          <w:tcPr>
            <w:tcW w:w="4066" w:type="dxa"/>
          </w:tcPr>
          <w:p w:rsidR="004A3C1A" w:rsidRPr="004A3C1A" w:rsidRDefault="004A3C1A" w:rsidP="009D0159">
            <w:pPr>
              <w:autoSpaceDE w:val="0"/>
              <w:autoSpaceDN w:val="0"/>
              <w:adjustRightInd w:val="0"/>
              <w:jc w:val="left"/>
              <w:rPr>
                <w:rFonts w:asciiTheme="minorEastAsia" w:eastAsiaTheme="minorEastAsia" w:hAnsiTheme="minorEastAsia" w:cs="MS UI Gothic"/>
                <w:kern w:val="0"/>
                <w:lang w:val="ja-JP"/>
              </w:rPr>
            </w:pPr>
            <w:r w:rsidRPr="004A3C1A">
              <w:rPr>
                <w:rFonts w:asciiTheme="minorEastAsia" w:eastAsiaTheme="minorEastAsia" w:hAnsiTheme="minorEastAsia" w:cs="MS UI Gothic" w:hint="eastAsia"/>
                <w:kern w:val="0"/>
                <w:lang w:val="ja-JP"/>
              </w:rPr>
              <w:t>区域測量図</w:t>
            </w:r>
          </w:p>
        </w:tc>
      </w:tr>
      <w:tr w:rsidR="004A3C1A" w:rsidRPr="004A3C1A" w:rsidTr="00897AF7">
        <w:trPr>
          <w:trHeight w:val="730"/>
          <w:jc w:val="center"/>
        </w:trPr>
        <w:tc>
          <w:tcPr>
            <w:tcW w:w="1800" w:type="dxa"/>
            <w:vMerge/>
          </w:tcPr>
          <w:p w:rsidR="004A3C1A" w:rsidRPr="004A3C1A" w:rsidRDefault="004A3C1A" w:rsidP="009D0159">
            <w:pPr>
              <w:autoSpaceDE w:val="0"/>
              <w:autoSpaceDN w:val="0"/>
              <w:adjustRightInd w:val="0"/>
              <w:jc w:val="left"/>
              <w:rPr>
                <w:rFonts w:asciiTheme="minorEastAsia" w:eastAsiaTheme="minorEastAsia" w:hAnsiTheme="minorEastAsia" w:cs="MS UI Gothic"/>
                <w:kern w:val="0"/>
                <w:lang w:val="ja-JP"/>
              </w:rPr>
            </w:pPr>
          </w:p>
        </w:tc>
        <w:tc>
          <w:tcPr>
            <w:tcW w:w="2127" w:type="dxa"/>
          </w:tcPr>
          <w:p w:rsidR="004A3C1A" w:rsidRPr="004A3C1A" w:rsidRDefault="004A3C1A" w:rsidP="009D0159">
            <w:pPr>
              <w:autoSpaceDE w:val="0"/>
              <w:autoSpaceDN w:val="0"/>
              <w:adjustRightInd w:val="0"/>
              <w:jc w:val="left"/>
              <w:rPr>
                <w:rFonts w:asciiTheme="minorEastAsia" w:eastAsiaTheme="minorEastAsia" w:hAnsiTheme="minorEastAsia" w:cs="MS UI Gothic"/>
                <w:kern w:val="0"/>
                <w:lang w:val="ja-JP"/>
              </w:rPr>
            </w:pPr>
            <w:r w:rsidRPr="004A3C1A">
              <w:rPr>
                <w:rFonts w:asciiTheme="minorEastAsia" w:eastAsiaTheme="minorEastAsia" w:hAnsiTheme="minorEastAsia" w:cs="MS UI Gothic" w:hint="eastAsia"/>
                <w:kern w:val="0"/>
                <w:lang w:val="ja-JP"/>
              </w:rPr>
              <w:t>植栽配列図等</w:t>
            </w:r>
          </w:p>
        </w:tc>
        <w:tc>
          <w:tcPr>
            <w:tcW w:w="1559" w:type="dxa"/>
          </w:tcPr>
          <w:p w:rsidR="004A3C1A" w:rsidRPr="004A3C1A" w:rsidRDefault="004A3C1A" w:rsidP="009D0159">
            <w:pPr>
              <w:autoSpaceDE w:val="0"/>
              <w:autoSpaceDN w:val="0"/>
              <w:adjustRightInd w:val="0"/>
              <w:jc w:val="left"/>
              <w:rPr>
                <w:rFonts w:asciiTheme="minorEastAsia" w:eastAsiaTheme="minorEastAsia" w:hAnsiTheme="minorEastAsia" w:cs="MS UI Gothic"/>
                <w:kern w:val="0"/>
                <w:lang w:val="ja-JP"/>
              </w:rPr>
            </w:pPr>
            <w:r w:rsidRPr="004A3C1A">
              <w:rPr>
                <w:rFonts w:asciiTheme="minorEastAsia" w:eastAsiaTheme="minorEastAsia" w:hAnsiTheme="minorEastAsia" w:cs="MS UI Gothic" w:hint="eastAsia"/>
                <w:kern w:val="0"/>
                <w:lang w:val="ja-JP"/>
              </w:rPr>
              <w:t>適宜</w:t>
            </w:r>
          </w:p>
        </w:tc>
        <w:tc>
          <w:tcPr>
            <w:tcW w:w="4066" w:type="dxa"/>
          </w:tcPr>
          <w:p w:rsidR="004A3C1A" w:rsidRPr="004A3C1A" w:rsidRDefault="004A3C1A" w:rsidP="00E31024">
            <w:pPr>
              <w:autoSpaceDE w:val="0"/>
              <w:autoSpaceDN w:val="0"/>
              <w:adjustRightInd w:val="0"/>
              <w:jc w:val="left"/>
              <w:rPr>
                <w:rFonts w:asciiTheme="minorEastAsia" w:eastAsiaTheme="minorEastAsia" w:hAnsiTheme="minorEastAsia" w:cs="MS UI Gothic"/>
                <w:kern w:val="0"/>
                <w:lang w:val="ja-JP"/>
              </w:rPr>
            </w:pPr>
            <w:r w:rsidRPr="004A3C1A">
              <w:rPr>
                <w:rFonts w:asciiTheme="minorEastAsia" w:eastAsiaTheme="minorEastAsia" w:hAnsiTheme="minorEastAsia" w:cs="MS UI Gothic" w:hint="eastAsia"/>
                <w:kern w:val="0"/>
                <w:lang w:val="ja-JP"/>
              </w:rPr>
              <w:t>植栽計画図等作業種別ごとの図面は特記仕様書で定めるものとする。</w:t>
            </w:r>
          </w:p>
        </w:tc>
      </w:tr>
      <w:tr w:rsidR="004A3C1A" w:rsidRPr="004A3C1A" w:rsidTr="004A3C1A">
        <w:trPr>
          <w:jc w:val="center"/>
        </w:trPr>
        <w:tc>
          <w:tcPr>
            <w:tcW w:w="1800" w:type="dxa"/>
            <w:vMerge/>
          </w:tcPr>
          <w:p w:rsidR="004A3C1A" w:rsidRPr="004A3C1A" w:rsidRDefault="004A3C1A" w:rsidP="009D0159">
            <w:pPr>
              <w:autoSpaceDE w:val="0"/>
              <w:autoSpaceDN w:val="0"/>
              <w:adjustRightInd w:val="0"/>
              <w:jc w:val="left"/>
              <w:rPr>
                <w:rFonts w:asciiTheme="minorEastAsia" w:eastAsiaTheme="minorEastAsia" w:hAnsiTheme="minorEastAsia" w:cs="MS UI Gothic"/>
                <w:kern w:val="0"/>
                <w:lang w:val="ja-JP"/>
              </w:rPr>
            </w:pPr>
          </w:p>
        </w:tc>
        <w:tc>
          <w:tcPr>
            <w:tcW w:w="2127" w:type="dxa"/>
          </w:tcPr>
          <w:p w:rsidR="004A3C1A" w:rsidRPr="004A3C1A" w:rsidRDefault="004A3C1A" w:rsidP="009D0159">
            <w:pPr>
              <w:autoSpaceDE w:val="0"/>
              <w:autoSpaceDN w:val="0"/>
              <w:adjustRightInd w:val="0"/>
              <w:jc w:val="left"/>
              <w:rPr>
                <w:rFonts w:asciiTheme="minorEastAsia" w:eastAsiaTheme="minorEastAsia" w:hAnsiTheme="minorEastAsia" w:cs="MS UI Gothic"/>
                <w:kern w:val="0"/>
                <w:lang w:val="ja-JP"/>
              </w:rPr>
            </w:pPr>
            <w:r w:rsidRPr="004A3C1A">
              <w:rPr>
                <w:rFonts w:asciiTheme="minorEastAsia" w:eastAsiaTheme="minorEastAsia" w:hAnsiTheme="minorEastAsia" w:cs="MS UI Gothic" w:hint="eastAsia"/>
                <w:kern w:val="0"/>
                <w:lang w:val="ja-JP"/>
              </w:rPr>
              <w:t>標準図等</w:t>
            </w:r>
          </w:p>
        </w:tc>
        <w:tc>
          <w:tcPr>
            <w:tcW w:w="1559" w:type="dxa"/>
          </w:tcPr>
          <w:p w:rsidR="004A3C1A" w:rsidRPr="004A3C1A" w:rsidRDefault="004A3C1A" w:rsidP="009D0159">
            <w:pPr>
              <w:autoSpaceDE w:val="0"/>
              <w:autoSpaceDN w:val="0"/>
              <w:adjustRightInd w:val="0"/>
              <w:jc w:val="left"/>
              <w:rPr>
                <w:rFonts w:asciiTheme="minorEastAsia" w:eastAsiaTheme="minorEastAsia" w:hAnsiTheme="minorEastAsia" w:cs="MS UI Gothic"/>
                <w:kern w:val="0"/>
                <w:lang w:val="ja-JP"/>
              </w:rPr>
            </w:pPr>
            <w:r w:rsidRPr="004A3C1A">
              <w:rPr>
                <w:rFonts w:asciiTheme="minorEastAsia" w:eastAsiaTheme="minorEastAsia" w:hAnsiTheme="minorEastAsia" w:cs="MS UI Gothic"/>
                <w:kern w:val="0"/>
                <w:lang w:val="ja-JP"/>
              </w:rPr>
              <w:t>1/50</w:t>
            </w:r>
            <w:r w:rsidRPr="004A3C1A">
              <w:rPr>
                <w:rFonts w:asciiTheme="minorEastAsia" w:eastAsiaTheme="minorEastAsia" w:hAnsiTheme="minorEastAsia" w:cs="MS UI Gothic" w:hint="eastAsia"/>
                <w:kern w:val="0"/>
                <w:lang w:val="ja-JP"/>
              </w:rPr>
              <w:t>～</w:t>
            </w:r>
            <w:r w:rsidRPr="004A3C1A">
              <w:rPr>
                <w:rFonts w:asciiTheme="minorEastAsia" w:eastAsiaTheme="minorEastAsia" w:hAnsiTheme="minorEastAsia" w:cs="MS UI Gothic"/>
                <w:kern w:val="0"/>
                <w:lang w:val="ja-JP"/>
              </w:rPr>
              <w:t>1/100</w:t>
            </w:r>
          </w:p>
        </w:tc>
        <w:tc>
          <w:tcPr>
            <w:tcW w:w="4066" w:type="dxa"/>
          </w:tcPr>
          <w:p w:rsidR="004A3C1A" w:rsidRPr="004A3C1A" w:rsidRDefault="004A3C1A" w:rsidP="009D0159">
            <w:pPr>
              <w:autoSpaceDE w:val="0"/>
              <w:autoSpaceDN w:val="0"/>
              <w:adjustRightInd w:val="0"/>
              <w:jc w:val="left"/>
              <w:rPr>
                <w:rFonts w:asciiTheme="minorEastAsia" w:eastAsiaTheme="minorEastAsia" w:hAnsiTheme="minorEastAsia" w:cs="MS UI Gothic"/>
                <w:kern w:val="0"/>
                <w:lang w:val="ja-JP"/>
              </w:rPr>
            </w:pPr>
            <w:r w:rsidRPr="004A3C1A">
              <w:rPr>
                <w:rFonts w:asciiTheme="minorEastAsia" w:eastAsiaTheme="minorEastAsia" w:hAnsiTheme="minorEastAsia" w:cs="MS UI Gothic" w:hint="eastAsia"/>
                <w:kern w:val="0"/>
                <w:lang w:val="ja-JP"/>
              </w:rPr>
              <w:t>放射性物質拡散防止等</w:t>
            </w:r>
          </w:p>
        </w:tc>
      </w:tr>
      <w:tr w:rsidR="004A3C1A" w:rsidRPr="004A3C1A" w:rsidTr="00A23389">
        <w:trPr>
          <w:jc w:val="center"/>
        </w:trPr>
        <w:tc>
          <w:tcPr>
            <w:tcW w:w="1800" w:type="dxa"/>
            <w:vMerge/>
          </w:tcPr>
          <w:p w:rsidR="004A3C1A" w:rsidRPr="004A3C1A" w:rsidRDefault="004A3C1A" w:rsidP="009D0159">
            <w:pPr>
              <w:autoSpaceDE w:val="0"/>
              <w:autoSpaceDN w:val="0"/>
              <w:adjustRightInd w:val="0"/>
              <w:jc w:val="left"/>
              <w:rPr>
                <w:rFonts w:asciiTheme="minorEastAsia" w:eastAsiaTheme="minorEastAsia" w:hAnsiTheme="minorEastAsia" w:cs="MS UI Gothic"/>
                <w:kern w:val="0"/>
                <w:lang w:val="ja-JP"/>
              </w:rPr>
            </w:pPr>
          </w:p>
        </w:tc>
        <w:tc>
          <w:tcPr>
            <w:tcW w:w="2127" w:type="dxa"/>
          </w:tcPr>
          <w:p w:rsidR="004A3C1A" w:rsidRPr="004A3C1A" w:rsidRDefault="004A3C1A" w:rsidP="009D0159">
            <w:pPr>
              <w:autoSpaceDE w:val="0"/>
              <w:autoSpaceDN w:val="0"/>
              <w:adjustRightInd w:val="0"/>
              <w:jc w:val="left"/>
              <w:rPr>
                <w:rFonts w:asciiTheme="minorEastAsia" w:eastAsiaTheme="minorEastAsia" w:hAnsiTheme="minorEastAsia" w:cs="MS UI Gothic"/>
                <w:kern w:val="0"/>
                <w:lang w:val="ja-JP"/>
              </w:rPr>
            </w:pPr>
            <w:r w:rsidRPr="004A3C1A">
              <w:rPr>
                <w:rFonts w:asciiTheme="minorEastAsia" w:eastAsiaTheme="minorEastAsia" w:hAnsiTheme="minorEastAsia" w:cs="MS UI Gothic" w:hint="eastAsia"/>
                <w:kern w:val="0"/>
                <w:lang w:val="ja-JP"/>
              </w:rPr>
              <w:t>作業道平面</w:t>
            </w:r>
          </w:p>
        </w:tc>
        <w:tc>
          <w:tcPr>
            <w:tcW w:w="1559" w:type="dxa"/>
          </w:tcPr>
          <w:p w:rsidR="004A3C1A" w:rsidRPr="004A3C1A" w:rsidRDefault="004A3C1A" w:rsidP="009D0159">
            <w:pPr>
              <w:autoSpaceDE w:val="0"/>
              <w:autoSpaceDN w:val="0"/>
              <w:adjustRightInd w:val="0"/>
              <w:jc w:val="left"/>
              <w:rPr>
                <w:rFonts w:asciiTheme="minorEastAsia" w:eastAsiaTheme="minorEastAsia" w:hAnsiTheme="minorEastAsia" w:cs="MS UI Gothic"/>
                <w:kern w:val="0"/>
                <w:lang w:val="ja-JP"/>
              </w:rPr>
            </w:pPr>
            <w:r w:rsidRPr="004A3C1A">
              <w:rPr>
                <w:rFonts w:asciiTheme="minorEastAsia" w:eastAsiaTheme="minorEastAsia" w:hAnsiTheme="minorEastAsia" w:cs="MS UI Gothic"/>
                <w:kern w:val="0"/>
                <w:lang w:val="ja-JP"/>
              </w:rPr>
              <w:t>1/500</w:t>
            </w:r>
            <w:r w:rsidRPr="004A3C1A">
              <w:rPr>
                <w:rFonts w:asciiTheme="minorEastAsia" w:eastAsiaTheme="minorEastAsia" w:hAnsiTheme="minorEastAsia" w:cs="MS UI Gothic" w:hint="eastAsia"/>
                <w:kern w:val="0"/>
                <w:lang w:val="ja-JP"/>
              </w:rPr>
              <w:t>～</w:t>
            </w:r>
            <w:r w:rsidRPr="004A3C1A">
              <w:rPr>
                <w:rFonts w:asciiTheme="minorEastAsia" w:eastAsiaTheme="minorEastAsia" w:hAnsiTheme="minorEastAsia" w:cs="MS UI Gothic"/>
                <w:kern w:val="0"/>
                <w:lang w:val="ja-JP"/>
              </w:rPr>
              <w:t>1/5,000</w:t>
            </w:r>
          </w:p>
        </w:tc>
        <w:tc>
          <w:tcPr>
            <w:tcW w:w="4066" w:type="dxa"/>
          </w:tcPr>
          <w:p w:rsidR="004A3C1A" w:rsidRPr="004A3C1A" w:rsidRDefault="004A3C1A" w:rsidP="009D0159">
            <w:pPr>
              <w:autoSpaceDE w:val="0"/>
              <w:autoSpaceDN w:val="0"/>
              <w:adjustRightInd w:val="0"/>
              <w:jc w:val="left"/>
              <w:rPr>
                <w:rFonts w:asciiTheme="minorEastAsia" w:eastAsiaTheme="minorEastAsia" w:hAnsiTheme="minorEastAsia" w:cs="MS UI Gothic"/>
                <w:kern w:val="0"/>
                <w:lang w:val="ja-JP"/>
              </w:rPr>
            </w:pPr>
            <w:r w:rsidRPr="004A3C1A">
              <w:rPr>
                <w:rFonts w:asciiTheme="minorEastAsia" w:eastAsiaTheme="minorEastAsia" w:hAnsiTheme="minorEastAsia" w:cs="MS UI Gothic" w:hint="eastAsia"/>
                <w:kern w:val="0"/>
                <w:lang w:val="ja-JP"/>
              </w:rPr>
              <w:t>中心線測量図</w:t>
            </w:r>
          </w:p>
        </w:tc>
      </w:tr>
      <w:tr w:rsidR="004A3C1A" w:rsidRPr="004A3C1A" w:rsidTr="004A3C1A">
        <w:trPr>
          <w:jc w:val="center"/>
        </w:trPr>
        <w:tc>
          <w:tcPr>
            <w:tcW w:w="1800" w:type="dxa"/>
            <w:vMerge/>
          </w:tcPr>
          <w:p w:rsidR="004A3C1A" w:rsidRPr="004A3C1A" w:rsidRDefault="004A3C1A" w:rsidP="009D0159">
            <w:pPr>
              <w:autoSpaceDE w:val="0"/>
              <w:autoSpaceDN w:val="0"/>
              <w:adjustRightInd w:val="0"/>
              <w:jc w:val="left"/>
              <w:rPr>
                <w:rFonts w:asciiTheme="minorEastAsia" w:eastAsiaTheme="minorEastAsia" w:hAnsiTheme="minorEastAsia" w:cs="MS UI Gothic"/>
                <w:kern w:val="0"/>
                <w:lang w:val="ja-JP"/>
              </w:rPr>
            </w:pPr>
          </w:p>
        </w:tc>
        <w:tc>
          <w:tcPr>
            <w:tcW w:w="2127" w:type="dxa"/>
          </w:tcPr>
          <w:p w:rsidR="004A3C1A" w:rsidRPr="004A3C1A" w:rsidRDefault="004A3C1A" w:rsidP="009D0159">
            <w:pPr>
              <w:autoSpaceDE w:val="0"/>
              <w:autoSpaceDN w:val="0"/>
              <w:adjustRightInd w:val="0"/>
              <w:jc w:val="left"/>
              <w:rPr>
                <w:rFonts w:asciiTheme="minorEastAsia" w:eastAsiaTheme="minorEastAsia" w:hAnsiTheme="minorEastAsia" w:cs="MS UI Gothic"/>
                <w:kern w:val="0"/>
                <w:lang w:val="ja-JP"/>
              </w:rPr>
            </w:pPr>
            <w:r w:rsidRPr="004A3C1A">
              <w:rPr>
                <w:rFonts w:asciiTheme="minorEastAsia" w:eastAsiaTheme="minorEastAsia" w:hAnsiTheme="minorEastAsia" w:cs="MS UI Gothic" w:hint="eastAsia"/>
                <w:kern w:val="0"/>
                <w:lang w:val="ja-JP"/>
              </w:rPr>
              <w:t>線形図</w:t>
            </w:r>
          </w:p>
        </w:tc>
        <w:tc>
          <w:tcPr>
            <w:tcW w:w="1559" w:type="dxa"/>
          </w:tcPr>
          <w:p w:rsidR="004A3C1A" w:rsidRPr="004A3C1A" w:rsidRDefault="004A3C1A" w:rsidP="009D0159">
            <w:pPr>
              <w:autoSpaceDE w:val="0"/>
              <w:autoSpaceDN w:val="0"/>
              <w:adjustRightInd w:val="0"/>
              <w:jc w:val="left"/>
              <w:rPr>
                <w:rFonts w:asciiTheme="minorEastAsia" w:eastAsiaTheme="minorEastAsia" w:hAnsiTheme="minorEastAsia" w:cs="MS UI Gothic"/>
                <w:kern w:val="0"/>
                <w:lang w:val="ja-JP"/>
              </w:rPr>
            </w:pPr>
          </w:p>
        </w:tc>
        <w:tc>
          <w:tcPr>
            <w:tcW w:w="4066" w:type="dxa"/>
          </w:tcPr>
          <w:p w:rsidR="004A3C1A" w:rsidRPr="004A3C1A" w:rsidRDefault="004A3C1A" w:rsidP="009D0159">
            <w:pPr>
              <w:autoSpaceDE w:val="0"/>
              <w:autoSpaceDN w:val="0"/>
              <w:adjustRightInd w:val="0"/>
              <w:jc w:val="left"/>
              <w:rPr>
                <w:rFonts w:asciiTheme="minorEastAsia" w:eastAsiaTheme="minorEastAsia" w:hAnsiTheme="minorEastAsia" w:cs="MS UI Gothic"/>
                <w:kern w:val="0"/>
                <w:lang w:val="ja-JP"/>
              </w:rPr>
            </w:pPr>
          </w:p>
        </w:tc>
      </w:tr>
      <w:tr w:rsidR="004A3C1A" w:rsidRPr="004A3C1A" w:rsidTr="00C46F72">
        <w:trPr>
          <w:trHeight w:val="730"/>
          <w:jc w:val="center"/>
        </w:trPr>
        <w:tc>
          <w:tcPr>
            <w:tcW w:w="1800" w:type="dxa"/>
            <w:vMerge/>
          </w:tcPr>
          <w:p w:rsidR="004A3C1A" w:rsidRPr="004A3C1A" w:rsidRDefault="004A3C1A" w:rsidP="009D0159">
            <w:pPr>
              <w:autoSpaceDE w:val="0"/>
              <w:autoSpaceDN w:val="0"/>
              <w:adjustRightInd w:val="0"/>
              <w:jc w:val="left"/>
              <w:rPr>
                <w:rFonts w:asciiTheme="minorEastAsia" w:eastAsiaTheme="minorEastAsia" w:hAnsiTheme="minorEastAsia" w:cs="MS UI Gothic"/>
                <w:kern w:val="0"/>
                <w:lang w:val="ja-JP"/>
              </w:rPr>
            </w:pPr>
          </w:p>
        </w:tc>
        <w:tc>
          <w:tcPr>
            <w:tcW w:w="2127" w:type="dxa"/>
          </w:tcPr>
          <w:p w:rsidR="004A3C1A" w:rsidRPr="004A3C1A" w:rsidRDefault="004A3C1A" w:rsidP="004A3C1A">
            <w:pPr>
              <w:autoSpaceDE w:val="0"/>
              <w:autoSpaceDN w:val="0"/>
              <w:adjustRightInd w:val="0"/>
              <w:jc w:val="left"/>
              <w:rPr>
                <w:rFonts w:asciiTheme="minorEastAsia" w:eastAsiaTheme="minorEastAsia" w:hAnsiTheme="minorEastAsia" w:cs="MS UI Gothic"/>
                <w:kern w:val="0"/>
                <w:lang w:val="ja-JP"/>
              </w:rPr>
            </w:pPr>
            <w:r w:rsidRPr="004A3C1A">
              <w:rPr>
                <w:rFonts w:asciiTheme="minorEastAsia" w:eastAsiaTheme="minorEastAsia" w:hAnsiTheme="minorEastAsia" w:cs="MS UI Gothic" w:hint="eastAsia"/>
                <w:kern w:val="0"/>
                <w:lang w:val="ja-JP"/>
              </w:rPr>
              <w:t>作業道土工標準図</w:t>
            </w:r>
          </w:p>
        </w:tc>
        <w:tc>
          <w:tcPr>
            <w:tcW w:w="1559" w:type="dxa"/>
          </w:tcPr>
          <w:p w:rsidR="004A3C1A" w:rsidRPr="004A3C1A" w:rsidRDefault="004A3C1A" w:rsidP="009D0159">
            <w:pPr>
              <w:autoSpaceDE w:val="0"/>
              <w:autoSpaceDN w:val="0"/>
              <w:adjustRightInd w:val="0"/>
              <w:jc w:val="left"/>
              <w:rPr>
                <w:rFonts w:asciiTheme="minorEastAsia" w:eastAsiaTheme="minorEastAsia" w:hAnsiTheme="minorEastAsia" w:cs="MS UI Gothic"/>
                <w:kern w:val="0"/>
                <w:lang w:val="ja-JP"/>
              </w:rPr>
            </w:pPr>
            <w:r w:rsidRPr="004A3C1A">
              <w:rPr>
                <w:rFonts w:asciiTheme="minorEastAsia" w:eastAsiaTheme="minorEastAsia" w:hAnsiTheme="minorEastAsia" w:cs="MS UI Gothic"/>
                <w:kern w:val="0"/>
                <w:lang w:val="ja-JP"/>
              </w:rPr>
              <w:t>1/50</w:t>
            </w:r>
            <w:r w:rsidRPr="004A3C1A">
              <w:rPr>
                <w:rFonts w:asciiTheme="minorEastAsia" w:eastAsiaTheme="minorEastAsia" w:hAnsiTheme="minorEastAsia" w:cs="MS UI Gothic" w:hint="eastAsia"/>
                <w:kern w:val="0"/>
                <w:lang w:val="ja-JP"/>
              </w:rPr>
              <w:t>～</w:t>
            </w:r>
            <w:r w:rsidRPr="004A3C1A">
              <w:rPr>
                <w:rFonts w:asciiTheme="minorEastAsia" w:eastAsiaTheme="minorEastAsia" w:hAnsiTheme="minorEastAsia" w:cs="MS UI Gothic"/>
                <w:kern w:val="0"/>
                <w:lang w:val="ja-JP"/>
              </w:rPr>
              <w:t>1/100</w:t>
            </w:r>
          </w:p>
        </w:tc>
        <w:tc>
          <w:tcPr>
            <w:tcW w:w="4066" w:type="dxa"/>
          </w:tcPr>
          <w:p w:rsidR="004A3C1A" w:rsidRPr="004A3C1A" w:rsidRDefault="004A3C1A" w:rsidP="00E31024">
            <w:pPr>
              <w:autoSpaceDE w:val="0"/>
              <w:autoSpaceDN w:val="0"/>
              <w:adjustRightInd w:val="0"/>
              <w:jc w:val="left"/>
              <w:rPr>
                <w:rFonts w:asciiTheme="minorEastAsia" w:eastAsiaTheme="minorEastAsia" w:hAnsiTheme="minorEastAsia" w:cs="MS UI Gothic"/>
                <w:kern w:val="0"/>
                <w:lang w:val="ja-JP"/>
              </w:rPr>
            </w:pPr>
            <w:r w:rsidRPr="004A3C1A">
              <w:rPr>
                <w:rFonts w:asciiTheme="minorEastAsia" w:eastAsiaTheme="minorEastAsia" w:hAnsiTheme="minorEastAsia" w:cs="MS UI Gothic" w:hint="eastAsia"/>
                <w:kern w:val="0"/>
                <w:lang w:val="ja-JP"/>
              </w:rPr>
              <w:t>土工標準図は、横断線形形状、寸法、法勾配を明示する。</w:t>
            </w:r>
          </w:p>
        </w:tc>
      </w:tr>
      <w:tr w:rsidR="004A3C1A" w:rsidRPr="004A3C1A" w:rsidTr="004A3C1A">
        <w:trPr>
          <w:jc w:val="center"/>
        </w:trPr>
        <w:tc>
          <w:tcPr>
            <w:tcW w:w="1800" w:type="dxa"/>
            <w:vMerge/>
          </w:tcPr>
          <w:p w:rsidR="004A3C1A" w:rsidRPr="004A3C1A" w:rsidRDefault="004A3C1A" w:rsidP="009D0159">
            <w:pPr>
              <w:autoSpaceDE w:val="0"/>
              <w:autoSpaceDN w:val="0"/>
              <w:adjustRightInd w:val="0"/>
              <w:jc w:val="left"/>
              <w:rPr>
                <w:rFonts w:asciiTheme="minorEastAsia" w:eastAsiaTheme="minorEastAsia" w:hAnsiTheme="minorEastAsia" w:cs="MS UI Gothic"/>
                <w:kern w:val="0"/>
                <w:lang w:val="ja-JP"/>
              </w:rPr>
            </w:pPr>
          </w:p>
        </w:tc>
        <w:tc>
          <w:tcPr>
            <w:tcW w:w="2127" w:type="dxa"/>
          </w:tcPr>
          <w:p w:rsidR="004A3C1A" w:rsidRPr="004A3C1A" w:rsidRDefault="004A3C1A" w:rsidP="009D0159">
            <w:pPr>
              <w:autoSpaceDE w:val="0"/>
              <w:autoSpaceDN w:val="0"/>
              <w:adjustRightInd w:val="0"/>
              <w:jc w:val="left"/>
              <w:rPr>
                <w:rFonts w:asciiTheme="minorEastAsia" w:eastAsiaTheme="minorEastAsia" w:hAnsiTheme="minorEastAsia" w:cs="MS UI Gothic"/>
                <w:kern w:val="0"/>
                <w:lang w:val="ja-JP"/>
              </w:rPr>
            </w:pPr>
            <w:r w:rsidRPr="004A3C1A">
              <w:rPr>
                <w:rFonts w:asciiTheme="minorEastAsia" w:eastAsiaTheme="minorEastAsia" w:hAnsiTheme="minorEastAsia" w:cs="MS UI Gothic" w:hint="eastAsia"/>
                <w:kern w:val="0"/>
                <w:lang w:val="ja-JP"/>
              </w:rPr>
              <w:t>その他標準図等</w:t>
            </w:r>
          </w:p>
        </w:tc>
        <w:tc>
          <w:tcPr>
            <w:tcW w:w="1559" w:type="dxa"/>
          </w:tcPr>
          <w:p w:rsidR="004A3C1A" w:rsidRPr="004A3C1A" w:rsidRDefault="004A3C1A" w:rsidP="009D0159">
            <w:pPr>
              <w:autoSpaceDE w:val="0"/>
              <w:autoSpaceDN w:val="0"/>
              <w:adjustRightInd w:val="0"/>
              <w:jc w:val="left"/>
              <w:rPr>
                <w:rFonts w:asciiTheme="minorEastAsia" w:eastAsiaTheme="minorEastAsia" w:hAnsiTheme="minorEastAsia" w:cs="MS UI Gothic"/>
                <w:kern w:val="0"/>
                <w:lang w:val="ja-JP"/>
              </w:rPr>
            </w:pPr>
          </w:p>
        </w:tc>
        <w:tc>
          <w:tcPr>
            <w:tcW w:w="4066" w:type="dxa"/>
          </w:tcPr>
          <w:p w:rsidR="004A3C1A" w:rsidRPr="004A3C1A" w:rsidRDefault="004A3C1A" w:rsidP="009D0159">
            <w:pPr>
              <w:autoSpaceDE w:val="0"/>
              <w:autoSpaceDN w:val="0"/>
              <w:adjustRightInd w:val="0"/>
              <w:jc w:val="left"/>
              <w:rPr>
                <w:rFonts w:asciiTheme="minorEastAsia" w:eastAsiaTheme="minorEastAsia" w:hAnsiTheme="minorEastAsia" w:cs="MS UI Gothic"/>
                <w:kern w:val="0"/>
                <w:lang w:val="ja-JP"/>
              </w:rPr>
            </w:pPr>
          </w:p>
        </w:tc>
      </w:tr>
      <w:tr w:rsidR="004A3C1A" w:rsidRPr="004A3C1A" w:rsidTr="0064656F">
        <w:trPr>
          <w:trHeight w:val="730"/>
          <w:jc w:val="center"/>
        </w:trPr>
        <w:tc>
          <w:tcPr>
            <w:tcW w:w="1800" w:type="dxa"/>
            <w:vMerge/>
          </w:tcPr>
          <w:p w:rsidR="004A3C1A" w:rsidRPr="004A3C1A" w:rsidRDefault="004A3C1A" w:rsidP="009D0159">
            <w:pPr>
              <w:autoSpaceDE w:val="0"/>
              <w:autoSpaceDN w:val="0"/>
              <w:adjustRightInd w:val="0"/>
              <w:jc w:val="left"/>
              <w:rPr>
                <w:rFonts w:asciiTheme="minorEastAsia" w:eastAsiaTheme="minorEastAsia" w:hAnsiTheme="minorEastAsia" w:cs="MS UI Gothic"/>
                <w:kern w:val="0"/>
                <w:lang w:val="ja-JP"/>
              </w:rPr>
            </w:pPr>
          </w:p>
        </w:tc>
        <w:tc>
          <w:tcPr>
            <w:tcW w:w="2127" w:type="dxa"/>
          </w:tcPr>
          <w:p w:rsidR="004A3C1A" w:rsidRPr="004A3C1A" w:rsidRDefault="004A3C1A" w:rsidP="004A3C1A">
            <w:pPr>
              <w:autoSpaceDE w:val="0"/>
              <w:autoSpaceDN w:val="0"/>
              <w:adjustRightInd w:val="0"/>
              <w:jc w:val="left"/>
              <w:rPr>
                <w:rFonts w:asciiTheme="minorEastAsia" w:eastAsiaTheme="minorEastAsia" w:hAnsiTheme="minorEastAsia" w:cs="MS UI Gothic"/>
                <w:kern w:val="0"/>
                <w:lang w:val="ja-JP"/>
              </w:rPr>
            </w:pPr>
            <w:r w:rsidRPr="004A3C1A">
              <w:rPr>
                <w:rFonts w:asciiTheme="minorEastAsia" w:eastAsiaTheme="minorEastAsia" w:hAnsiTheme="minorEastAsia" w:cs="MS UI Gothic" w:hint="eastAsia"/>
                <w:kern w:val="0"/>
                <w:lang w:val="ja-JP"/>
              </w:rPr>
              <w:t>法令規制等関係図</w:t>
            </w:r>
          </w:p>
        </w:tc>
        <w:tc>
          <w:tcPr>
            <w:tcW w:w="1559" w:type="dxa"/>
          </w:tcPr>
          <w:p w:rsidR="004A3C1A" w:rsidRPr="004A3C1A" w:rsidRDefault="004A3C1A" w:rsidP="009D0159">
            <w:pPr>
              <w:autoSpaceDE w:val="0"/>
              <w:autoSpaceDN w:val="0"/>
              <w:adjustRightInd w:val="0"/>
              <w:jc w:val="left"/>
              <w:rPr>
                <w:rFonts w:asciiTheme="minorEastAsia" w:eastAsiaTheme="minorEastAsia" w:hAnsiTheme="minorEastAsia" w:cs="MS UI Gothic"/>
                <w:kern w:val="0"/>
                <w:lang w:val="ja-JP"/>
              </w:rPr>
            </w:pPr>
          </w:p>
        </w:tc>
        <w:tc>
          <w:tcPr>
            <w:tcW w:w="4066" w:type="dxa"/>
          </w:tcPr>
          <w:p w:rsidR="004A3C1A" w:rsidRPr="004A3C1A" w:rsidRDefault="004A3C1A" w:rsidP="009D0159">
            <w:pPr>
              <w:autoSpaceDE w:val="0"/>
              <w:autoSpaceDN w:val="0"/>
              <w:adjustRightInd w:val="0"/>
              <w:jc w:val="left"/>
              <w:rPr>
                <w:rFonts w:asciiTheme="minorEastAsia" w:eastAsiaTheme="minorEastAsia" w:hAnsiTheme="minorEastAsia" w:cs="MS UI Gothic"/>
                <w:kern w:val="0"/>
                <w:lang w:val="ja-JP"/>
              </w:rPr>
            </w:pPr>
            <w:r w:rsidRPr="004A3C1A">
              <w:rPr>
                <w:rFonts w:asciiTheme="minorEastAsia" w:eastAsiaTheme="minorEastAsia" w:hAnsiTheme="minorEastAsia" w:cs="MS UI Gothic" w:hint="eastAsia"/>
                <w:kern w:val="0"/>
                <w:lang w:val="ja-JP"/>
              </w:rPr>
              <w:t>各法令に基づき作成</w:t>
            </w:r>
          </w:p>
        </w:tc>
      </w:tr>
      <w:tr w:rsidR="004A3C1A" w:rsidRPr="004A3C1A" w:rsidTr="004A3C1A">
        <w:trPr>
          <w:jc w:val="center"/>
        </w:trPr>
        <w:tc>
          <w:tcPr>
            <w:tcW w:w="1800" w:type="dxa"/>
            <w:vMerge/>
          </w:tcPr>
          <w:p w:rsidR="004A3C1A" w:rsidRPr="004A3C1A" w:rsidRDefault="004A3C1A" w:rsidP="009D0159">
            <w:pPr>
              <w:autoSpaceDE w:val="0"/>
              <w:autoSpaceDN w:val="0"/>
              <w:adjustRightInd w:val="0"/>
              <w:jc w:val="left"/>
              <w:rPr>
                <w:rFonts w:asciiTheme="minorEastAsia" w:eastAsiaTheme="minorEastAsia" w:hAnsiTheme="minorEastAsia" w:cs="MS UI Gothic"/>
                <w:kern w:val="0"/>
                <w:lang w:val="ja-JP"/>
              </w:rPr>
            </w:pPr>
          </w:p>
        </w:tc>
        <w:tc>
          <w:tcPr>
            <w:tcW w:w="2127" w:type="dxa"/>
          </w:tcPr>
          <w:p w:rsidR="004A3C1A" w:rsidRPr="004A3C1A" w:rsidRDefault="004A3C1A" w:rsidP="009D0159">
            <w:pPr>
              <w:autoSpaceDE w:val="0"/>
              <w:autoSpaceDN w:val="0"/>
              <w:adjustRightInd w:val="0"/>
              <w:jc w:val="left"/>
              <w:rPr>
                <w:rFonts w:asciiTheme="minorEastAsia" w:eastAsiaTheme="minorEastAsia" w:hAnsiTheme="minorEastAsia" w:cs="MS UI Gothic"/>
                <w:kern w:val="0"/>
                <w:lang w:val="ja-JP"/>
              </w:rPr>
            </w:pPr>
            <w:r w:rsidRPr="004A3C1A">
              <w:rPr>
                <w:rFonts w:asciiTheme="minorEastAsia" w:eastAsiaTheme="minorEastAsia" w:hAnsiTheme="minorEastAsia" w:cs="MS UI Gothic" w:hint="eastAsia"/>
                <w:kern w:val="0"/>
                <w:lang w:val="ja-JP"/>
              </w:rPr>
              <w:t>設計計算書</w:t>
            </w:r>
          </w:p>
        </w:tc>
        <w:tc>
          <w:tcPr>
            <w:tcW w:w="1559" w:type="dxa"/>
          </w:tcPr>
          <w:p w:rsidR="004A3C1A" w:rsidRPr="004A3C1A" w:rsidRDefault="004A3C1A" w:rsidP="009D0159">
            <w:pPr>
              <w:autoSpaceDE w:val="0"/>
              <w:autoSpaceDN w:val="0"/>
              <w:adjustRightInd w:val="0"/>
              <w:jc w:val="left"/>
              <w:rPr>
                <w:rFonts w:asciiTheme="minorEastAsia" w:eastAsiaTheme="minorEastAsia" w:hAnsiTheme="minorEastAsia" w:cs="MS UI Gothic"/>
                <w:kern w:val="0"/>
                <w:lang w:val="ja-JP"/>
              </w:rPr>
            </w:pPr>
          </w:p>
        </w:tc>
        <w:tc>
          <w:tcPr>
            <w:tcW w:w="4066" w:type="dxa"/>
          </w:tcPr>
          <w:p w:rsidR="004A3C1A" w:rsidRPr="004A3C1A" w:rsidRDefault="004A3C1A" w:rsidP="009D0159">
            <w:pPr>
              <w:autoSpaceDE w:val="0"/>
              <w:autoSpaceDN w:val="0"/>
              <w:adjustRightInd w:val="0"/>
              <w:jc w:val="left"/>
              <w:rPr>
                <w:rFonts w:asciiTheme="minorEastAsia" w:eastAsiaTheme="minorEastAsia" w:hAnsiTheme="minorEastAsia" w:cs="MS UI Gothic"/>
                <w:kern w:val="0"/>
                <w:lang w:val="ja-JP"/>
              </w:rPr>
            </w:pPr>
          </w:p>
        </w:tc>
      </w:tr>
      <w:tr w:rsidR="004A3C1A" w:rsidRPr="004A3C1A" w:rsidTr="00731EA1">
        <w:trPr>
          <w:trHeight w:val="730"/>
          <w:jc w:val="center"/>
        </w:trPr>
        <w:tc>
          <w:tcPr>
            <w:tcW w:w="1800" w:type="dxa"/>
            <w:vMerge/>
          </w:tcPr>
          <w:p w:rsidR="004A3C1A" w:rsidRPr="004A3C1A" w:rsidRDefault="004A3C1A" w:rsidP="009D0159">
            <w:pPr>
              <w:autoSpaceDE w:val="0"/>
              <w:autoSpaceDN w:val="0"/>
              <w:adjustRightInd w:val="0"/>
              <w:jc w:val="left"/>
              <w:rPr>
                <w:rFonts w:asciiTheme="minorEastAsia" w:eastAsiaTheme="minorEastAsia" w:hAnsiTheme="minorEastAsia" w:cs="MS UI Gothic"/>
                <w:kern w:val="0"/>
                <w:lang w:val="ja-JP"/>
              </w:rPr>
            </w:pPr>
          </w:p>
        </w:tc>
        <w:tc>
          <w:tcPr>
            <w:tcW w:w="2127" w:type="dxa"/>
          </w:tcPr>
          <w:p w:rsidR="004A3C1A" w:rsidRPr="004A3C1A" w:rsidRDefault="004A3C1A" w:rsidP="009D0159">
            <w:pPr>
              <w:autoSpaceDE w:val="0"/>
              <w:autoSpaceDN w:val="0"/>
              <w:adjustRightInd w:val="0"/>
              <w:jc w:val="left"/>
              <w:rPr>
                <w:rFonts w:asciiTheme="minorEastAsia" w:eastAsiaTheme="minorEastAsia" w:hAnsiTheme="minorEastAsia" w:cs="MS UI Gothic"/>
                <w:kern w:val="0"/>
                <w:lang w:val="ja-JP"/>
              </w:rPr>
            </w:pPr>
            <w:r w:rsidRPr="004A3C1A">
              <w:rPr>
                <w:rFonts w:asciiTheme="minorEastAsia" w:eastAsiaTheme="minorEastAsia" w:hAnsiTheme="minorEastAsia" w:cs="MS UI Gothic" w:hint="eastAsia"/>
                <w:kern w:val="0"/>
                <w:lang w:val="ja-JP"/>
              </w:rPr>
              <w:t>その他参考資料</w:t>
            </w:r>
          </w:p>
        </w:tc>
        <w:tc>
          <w:tcPr>
            <w:tcW w:w="1559" w:type="dxa"/>
          </w:tcPr>
          <w:p w:rsidR="004A3C1A" w:rsidRPr="004A3C1A" w:rsidRDefault="004A3C1A" w:rsidP="009D0159">
            <w:pPr>
              <w:autoSpaceDE w:val="0"/>
              <w:autoSpaceDN w:val="0"/>
              <w:adjustRightInd w:val="0"/>
              <w:jc w:val="left"/>
              <w:rPr>
                <w:rFonts w:asciiTheme="minorEastAsia" w:eastAsiaTheme="minorEastAsia" w:hAnsiTheme="minorEastAsia" w:cs="MS UI Gothic"/>
                <w:kern w:val="0"/>
                <w:lang w:val="ja-JP"/>
              </w:rPr>
            </w:pPr>
          </w:p>
        </w:tc>
        <w:tc>
          <w:tcPr>
            <w:tcW w:w="4066" w:type="dxa"/>
          </w:tcPr>
          <w:p w:rsidR="004A3C1A" w:rsidRPr="004A3C1A" w:rsidRDefault="004A3C1A" w:rsidP="00E31024">
            <w:pPr>
              <w:autoSpaceDE w:val="0"/>
              <w:autoSpaceDN w:val="0"/>
              <w:adjustRightInd w:val="0"/>
              <w:jc w:val="left"/>
              <w:rPr>
                <w:rFonts w:asciiTheme="minorEastAsia" w:eastAsiaTheme="minorEastAsia" w:hAnsiTheme="minorEastAsia" w:cs="MS UI Gothic"/>
                <w:kern w:val="0"/>
                <w:lang w:val="ja-JP"/>
              </w:rPr>
            </w:pPr>
            <w:r w:rsidRPr="004A3C1A">
              <w:rPr>
                <w:rFonts w:asciiTheme="minorEastAsia" w:eastAsiaTheme="minorEastAsia" w:hAnsiTheme="minorEastAsia" w:cs="MS UI Gothic" w:hint="eastAsia"/>
                <w:kern w:val="0"/>
                <w:lang w:val="ja-JP"/>
              </w:rPr>
              <w:t>写真その他</w:t>
            </w:r>
            <w:r w:rsidRPr="004A3C1A">
              <w:rPr>
                <w:rFonts w:asciiTheme="minorEastAsia" w:eastAsiaTheme="minorEastAsia" w:hAnsiTheme="minorEastAsia" w:cs="MS UI Gothic"/>
                <w:kern w:val="0"/>
                <w:lang w:val="ja-JP"/>
              </w:rPr>
              <w:t>(</w:t>
            </w:r>
            <w:r w:rsidRPr="004A3C1A">
              <w:rPr>
                <w:rFonts w:asciiTheme="minorEastAsia" w:eastAsiaTheme="minorEastAsia" w:hAnsiTheme="minorEastAsia" w:cs="MS UI Gothic" w:hint="eastAsia"/>
                <w:kern w:val="0"/>
                <w:lang w:val="ja-JP"/>
              </w:rPr>
              <w:t>設計説明書・設計計算書等の補足説明資料等</w:t>
            </w:r>
            <w:r w:rsidRPr="004A3C1A">
              <w:rPr>
                <w:rFonts w:asciiTheme="minorEastAsia" w:eastAsiaTheme="minorEastAsia" w:hAnsiTheme="minorEastAsia" w:cs="MS UI Gothic"/>
                <w:kern w:val="0"/>
                <w:lang w:val="ja-JP"/>
              </w:rPr>
              <w:t>)</w:t>
            </w:r>
          </w:p>
        </w:tc>
      </w:tr>
    </w:tbl>
    <w:p w:rsidR="00E31024" w:rsidRDefault="00E31024"/>
    <w:p w:rsidR="00E31024" w:rsidRDefault="00E31024">
      <w:pPr>
        <w:widowControl/>
        <w:jc w:val="left"/>
      </w:pPr>
      <w:r>
        <w:br w:type="page"/>
      </w:r>
    </w:p>
    <w:p w:rsidR="00E31024" w:rsidRDefault="00E31024" w:rsidP="00E31024">
      <w:pPr>
        <w:jc w:val="center"/>
        <w:rPr>
          <w:rFonts w:ascii="ＭＳ ゴシック" w:eastAsia="ＭＳ ゴシック" w:hAnsi="ＭＳ ゴシック" w:hint="eastAsia"/>
        </w:rPr>
      </w:pPr>
      <w:r>
        <w:rPr>
          <w:rFonts w:hint="eastAsia"/>
        </w:rPr>
        <w:lastRenderedPageBreak/>
        <w:t>表２</w:t>
      </w:r>
      <w:r>
        <w:rPr>
          <w:rFonts w:hint="eastAsia"/>
        </w:rPr>
        <w:t>.</w:t>
      </w:r>
      <w:r>
        <w:rPr>
          <w:rFonts w:hint="eastAsia"/>
        </w:rPr>
        <w:t>４</w:t>
      </w:r>
      <w:r>
        <w:rPr>
          <w:rFonts w:hint="eastAsia"/>
        </w:rPr>
        <w:t>.</w:t>
      </w:r>
      <w:r>
        <w:rPr>
          <w:rFonts w:hint="eastAsia"/>
        </w:rPr>
        <w:t xml:space="preserve">３　</w:t>
      </w:r>
      <w:r>
        <w:rPr>
          <w:rFonts w:ascii="ＭＳ ゴシック" w:eastAsia="ＭＳ ゴシック" w:hAnsi="ＭＳ ゴシック" w:hint="eastAsia"/>
        </w:rPr>
        <w:t>成果品（</w:t>
      </w:r>
      <w:r w:rsidRPr="00574B85">
        <w:rPr>
          <w:rFonts w:hint="eastAsia"/>
        </w:rPr>
        <w:t>年度別事業実施計画測量</w:t>
      </w:r>
      <w:r>
        <w:rPr>
          <w:rFonts w:ascii="ＭＳ ゴシック" w:eastAsia="ＭＳ ゴシック" w:hAnsi="ＭＳ ゴシック" w:hint="eastAsia"/>
        </w:rPr>
        <w:t>）</w:t>
      </w:r>
    </w:p>
    <w:tbl>
      <w:tblPr>
        <w:tblStyle w:val="af"/>
        <w:tblW w:w="0" w:type="auto"/>
        <w:jc w:val="center"/>
        <w:tblInd w:w="0" w:type="dxa"/>
        <w:tblLook w:val="04A0" w:firstRow="1" w:lastRow="0" w:firstColumn="1" w:lastColumn="0" w:noHBand="0" w:noVBand="1"/>
      </w:tblPr>
      <w:tblGrid>
        <w:gridCol w:w="1544"/>
        <w:gridCol w:w="3685"/>
        <w:gridCol w:w="2959"/>
      </w:tblGrid>
      <w:tr w:rsidR="00E31024" w:rsidTr="000D2AD0">
        <w:trPr>
          <w:jc w:val="center"/>
        </w:trPr>
        <w:tc>
          <w:tcPr>
            <w:tcW w:w="1544" w:type="dxa"/>
            <w:shd w:val="clear" w:color="auto" w:fill="BFBFBF" w:themeFill="background1" w:themeFillShade="BF"/>
          </w:tcPr>
          <w:p w:rsidR="00E31024" w:rsidRDefault="00E31024" w:rsidP="00E31024">
            <w:pPr>
              <w:jc w:val="center"/>
              <w:rPr>
                <w:rFonts w:hint="eastAsia"/>
              </w:rPr>
            </w:pPr>
            <w:r>
              <w:rPr>
                <w:rFonts w:hint="eastAsia"/>
              </w:rPr>
              <w:t>区分</w:t>
            </w:r>
          </w:p>
        </w:tc>
        <w:tc>
          <w:tcPr>
            <w:tcW w:w="3685" w:type="dxa"/>
            <w:shd w:val="clear" w:color="auto" w:fill="BFBFBF" w:themeFill="background1" w:themeFillShade="BF"/>
          </w:tcPr>
          <w:p w:rsidR="00E31024" w:rsidRDefault="00E31024" w:rsidP="00E31024">
            <w:pPr>
              <w:jc w:val="center"/>
              <w:rPr>
                <w:rFonts w:hint="eastAsia"/>
              </w:rPr>
            </w:pPr>
            <w:r>
              <w:rPr>
                <w:rFonts w:hint="eastAsia"/>
              </w:rPr>
              <w:t>成果品</w:t>
            </w:r>
          </w:p>
        </w:tc>
        <w:tc>
          <w:tcPr>
            <w:tcW w:w="2959" w:type="dxa"/>
            <w:shd w:val="clear" w:color="auto" w:fill="BFBFBF" w:themeFill="background1" w:themeFillShade="BF"/>
          </w:tcPr>
          <w:p w:rsidR="00E31024" w:rsidRDefault="00E31024" w:rsidP="00E31024">
            <w:pPr>
              <w:jc w:val="center"/>
              <w:rPr>
                <w:rFonts w:hint="eastAsia"/>
              </w:rPr>
            </w:pPr>
            <w:r>
              <w:rPr>
                <w:rFonts w:hint="eastAsia"/>
              </w:rPr>
              <w:t>備考</w:t>
            </w:r>
          </w:p>
        </w:tc>
      </w:tr>
      <w:tr w:rsidR="000D2AD0" w:rsidTr="000D2AD0">
        <w:trPr>
          <w:jc w:val="center"/>
        </w:trPr>
        <w:tc>
          <w:tcPr>
            <w:tcW w:w="1544" w:type="dxa"/>
            <w:vMerge w:val="restart"/>
          </w:tcPr>
          <w:p w:rsidR="000D2AD0" w:rsidRDefault="000D2AD0" w:rsidP="00E31024">
            <w:pPr>
              <w:jc w:val="center"/>
              <w:rPr>
                <w:rFonts w:hint="eastAsia"/>
              </w:rPr>
            </w:pPr>
            <w:r w:rsidRPr="00574B85">
              <w:rPr>
                <w:rFonts w:hint="eastAsia"/>
              </w:rPr>
              <w:t>年度別事業実施計画測量</w:t>
            </w:r>
          </w:p>
        </w:tc>
        <w:tc>
          <w:tcPr>
            <w:tcW w:w="3685" w:type="dxa"/>
          </w:tcPr>
          <w:p w:rsidR="000D2AD0" w:rsidRDefault="000D2AD0" w:rsidP="000D2AD0">
            <w:pPr>
              <w:jc w:val="left"/>
              <w:rPr>
                <w:rFonts w:hint="eastAsia"/>
              </w:rPr>
            </w:pPr>
            <w:r w:rsidRPr="00C10C38">
              <w:rPr>
                <w:rFonts w:asciiTheme="minorEastAsia" w:eastAsiaTheme="minorEastAsia" w:hAnsiTheme="minorEastAsia" w:cs="MS UI Gothic" w:hint="eastAsia"/>
                <w:kern w:val="0"/>
                <w:lang w:val="ja-JP"/>
              </w:rPr>
              <w:t>森林整備区域図</w:t>
            </w:r>
          </w:p>
        </w:tc>
        <w:tc>
          <w:tcPr>
            <w:tcW w:w="2959" w:type="dxa"/>
          </w:tcPr>
          <w:p w:rsidR="000D2AD0" w:rsidRDefault="000D2AD0" w:rsidP="00E31024">
            <w:pPr>
              <w:jc w:val="center"/>
              <w:rPr>
                <w:rFonts w:hint="eastAsia"/>
              </w:rPr>
            </w:pPr>
          </w:p>
        </w:tc>
      </w:tr>
      <w:tr w:rsidR="000D2AD0" w:rsidTr="000D2AD0">
        <w:trPr>
          <w:jc w:val="center"/>
        </w:trPr>
        <w:tc>
          <w:tcPr>
            <w:tcW w:w="1544" w:type="dxa"/>
            <w:vMerge/>
          </w:tcPr>
          <w:p w:rsidR="000D2AD0" w:rsidRPr="00574B85" w:rsidRDefault="000D2AD0" w:rsidP="00E31024">
            <w:pPr>
              <w:jc w:val="center"/>
              <w:rPr>
                <w:rFonts w:hint="eastAsia"/>
              </w:rPr>
            </w:pPr>
          </w:p>
        </w:tc>
        <w:tc>
          <w:tcPr>
            <w:tcW w:w="3685" w:type="dxa"/>
          </w:tcPr>
          <w:p w:rsidR="000D2AD0" w:rsidRPr="00C10C38" w:rsidRDefault="000D2AD0" w:rsidP="000D2AD0">
            <w:pPr>
              <w:jc w:val="left"/>
              <w:rPr>
                <w:rFonts w:asciiTheme="minorEastAsia" w:eastAsiaTheme="minorEastAsia" w:hAnsiTheme="minorEastAsia" w:cs="MS UI Gothic" w:hint="eastAsia"/>
                <w:kern w:val="0"/>
                <w:lang w:val="ja-JP"/>
              </w:rPr>
            </w:pPr>
            <w:r w:rsidRPr="00C10C38">
              <w:rPr>
                <w:rFonts w:asciiTheme="minorEastAsia" w:eastAsiaTheme="minorEastAsia" w:hAnsiTheme="minorEastAsia" w:cs="MS UI Gothic" w:hint="eastAsia"/>
                <w:kern w:val="0"/>
                <w:lang w:val="ja-JP"/>
              </w:rPr>
              <w:t>作業道平面線形図</w:t>
            </w:r>
          </w:p>
        </w:tc>
        <w:tc>
          <w:tcPr>
            <w:tcW w:w="2959" w:type="dxa"/>
          </w:tcPr>
          <w:p w:rsidR="000D2AD0" w:rsidRDefault="000D2AD0" w:rsidP="00E31024">
            <w:pPr>
              <w:jc w:val="center"/>
              <w:rPr>
                <w:rFonts w:hint="eastAsia"/>
              </w:rPr>
            </w:pPr>
          </w:p>
        </w:tc>
      </w:tr>
      <w:tr w:rsidR="000D2AD0" w:rsidTr="000D2AD0">
        <w:trPr>
          <w:jc w:val="center"/>
        </w:trPr>
        <w:tc>
          <w:tcPr>
            <w:tcW w:w="1544" w:type="dxa"/>
            <w:vMerge/>
          </w:tcPr>
          <w:p w:rsidR="000D2AD0" w:rsidRPr="00574B85" w:rsidRDefault="000D2AD0" w:rsidP="00E31024">
            <w:pPr>
              <w:jc w:val="center"/>
              <w:rPr>
                <w:rFonts w:hint="eastAsia"/>
              </w:rPr>
            </w:pPr>
          </w:p>
        </w:tc>
        <w:tc>
          <w:tcPr>
            <w:tcW w:w="3685" w:type="dxa"/>
          </w:tcPr>
          <w:p w:rsidR="000D2AD0" w:rsidRPr="00C10C38" w:rsidRDefault="000D2AD0" w:rsidP="000D2AD0">
            <w:pPr>
              <w:jc w:val="left"/>
              <w:rPr>
                <w:rFonts w:asciiTheme="minorEastAsia" w:eastAsiaTheme="minorEastAsia" w:hAnsiTheme="minorEastAsia" w:cs="MS UI Gothic" w:hint="eastAsia"/>
                <w:kern w:val="0"/>
                <w:lang w:val="ja-JP"/>
              </w:rPr>
            </w:pPr>
            <w:r w:rsidRPr="00C10C38">
              <w:rPr>
                <w:rFonts w:asciiTheme="minorEastAsia" w:eastAsiaTheme="minorEastAsia" w:hAnsiTheme="minorEastAsia" w:cs="MS UI Gothic" w:hint="eastAsia"/>
                <w:kern w:val="0"/>
                <w:lang w:val="ja-JP"/>
              </w:rPr>
              <w:t>測量野帳</w:t>
            </w:r>
          </w:p>
        </w:tc>
        <w:tc>
          <w:tcPr>
            <w:tcW w:w="2959" w:type="dxa"/>
          </w:tcPr>
          <w:p w:rsidR="000D2AD0" w:rsidRDefault="000D2AD0" w:rsidP="00E31024">
            <w:pPr>
              <w:jc w:val="center"/>
              <w:rPr>
                <w:rFonts w:hint="eastAsia"/>
              </w:rPr>
            </w:pPr>
          </w:p>
        </w:tc>
      </w:tr>
    </w:tbl>
    <w:p w:rsidR="00E31024" w:rsidRPr="00E31024" w:rsidRDefault="00E31024" w:rsidP="00E31024">
      <w:pPr>
        <w:jc w:val="center"/>
        <w:rPr>
          <w:rFonts w:hint="eastAsia"/>
        </w:rPr>
      </w:pPr>
    </w:p>
    <w:p w:rsidR="004A3C1A" w:rsidRPr="00E31024" w:rsidRDefault="004A3C1A"/>
    <w:p w:rsidR="00180320" w:rsidRDefault="00180320">
      <w:pPr>
        <w:pStyle w:val="2"/>
      </w:pPr>
      <w:bookmarkStart w:id="14" w:name="_Toc519116335"/>
      <w:r>
        <w:rPr>
          <w:rFonts w:hint="eastAsia"/>
        </w:rPr>
        <w:t>２．</w:t>
      </w:r>
      <w:r w:rsidR="00B05C5C">
        <w:rPr>
          <w:rFonts w:hint="eastAsia"/>
        </w:rPr>
        <w:t>５</w:t>
      </w:r>
      <w:r>
        <w:rPr>
          <w:rFonts w:hint="eastAsia"/>
        </w:rPr>
        <w:t xml:space="preserve">　業務工程計画</w:t>
      </w:r>
      <w:bookmarkEnd w:id="14"/>
    </w:p>
    <w:p w:rsidR="00180320" w:rsidRDefault="00180320">
      <w:pPr>
        <w:ind w:firstLineChars="200" w:firstLine="420"/>
        <w:rPr>
          <w:rFonts w:ascii="ＭＳ 明朝" w:hAnsi="ＭＳ 明朝"/>
        </w:rPr>
      </w:pPr>
      <w:r>
        <w:rPr>
          <w:rFonts w:ascii="ＭＳ 明朝" w:hAnsi="ＭＳ 明朝" w:hint="eastAsia"/>
        </w:rPr>
        <w:t>本業務における業務工程表を</w:t>
      </w:r>
      <w:r w:rsidR="00B05C5C">
        <w:rPr>
          <w:rFonts w:ascii="ＭＳ 明朝" w:hAnsi="ＭＳ 明朝" w:hint="eastAsia"/>
        </w:rPr>
        <w:t>別紙１</w:t>
      </w:r>
      <w:r>
        <w:rPr>
          <w:rFonts w:ascii="ＭＳ 明朝" w:hAnsi="ＭＳ 明朝" w:hint="eastAsia"/>
        </w:rPr>
        <w:t>に示す。</w:t>
      </w:r>
    </w:p>
    <w:p w:rsidR="00180320" w:rsidRDefault="00180320" w:rsidP="00085F6D">
      <w:pPr>
        <w:jc w:val="left"/>
        <w:rPr>
          <w:rFonts w:ascii="ＭＳ 明朝" w:hAnsi="ＭＳ 明朝"/>
        </w:rPr>
      </w:pPr>
    </w:p>
    <w:p w:rsidR="00180320" w:rsidRDefault="00180320">
      <w:pPr>
        <w:pStyle w:val="ac"/>
      </w:pPr>
    </w:p>
    <w:p w:rsidR="00180320" w:rsidRDefault="00180320">
      <w:pPr>
        <w:pStyle w:val="ac"/>
      </w:pPr>
      <w:r>
        <w:rPr>
          <w:rFonts w:hint="eastAsia"/>
        </w:rPr>
        <w:t>以　上</w:t>
      </w:r>
    </w:p>
    <w:sectPr w:rsidR="00180320">
      <w:footerReference w:type="default" r:id="rId13"/>
      <w:pgSz w:w="11906" w:h="16838"/>
      <w:pgMar w:top="1134" w:right="1134" w:bottom="1134" w:left="1418" w:header="851" w:footer="992" w:gutter="0"/>
      <w:pgNumType w:start="1"/>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BD9" w:rsidRDefault="003F1BD9">
      <w:r>
        <w:separator/>
      </w:r>
    </w:p>
  </w:endnote>
  <w:endnote w:type="continuationSeparator" w:id="0">
    <w:p w:rsidR="003F1BD9" w:rsidRDefault="003F1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Ｐ明朝">
    <w:altName w:val="HGPｺﾞｼｯｸE"/>
    <w:panose1 w:val="00000000000000000000"/>
    <w:charset w:val="80"/>
    <w:family w:val="auto"/>
    <w:notTrueType/>
    <w:pitch w:val="default"/>
    <w:sig w:usb0="00000001" w:usb1="08070000" w:usb2="00000010" w:usb3="00000000" w:csb0="00020000" w:csb1="00000000"/>
  </w:font>
  <w:font w:name="MS UI Gothic">
    <w:panose1 w:val="020B0600070205080204"/>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BD9" w:rsidRDefault="003F1BD9">
    <w:pPr>
      <w:pStyle w:val="a6"/>
      <w:framePr w:wrap="around" w:vAnchor="text" w:hAnchor="margin" w:xAlign="center" w:y="1"/>
      <w:rPr>
        <w:rStyle w:val="a7"/>
      </w:rPr>
    </w:pPr>
    <w:r>
      <w:fldChar w:fldCharType="begin"/>
    </w:r>
    <w:r>
      <w:rPr>
        <w:rStyle w:val="a7"/>
      </w:rPr>
      <w:instrText xml:space="preserve">PAGE  </w:instrText>
    </w:r>
    <w:r>
      <w:fldChar w:fldCharType="end"/>
    </w:r>
  </w:p>
  <w:p w:rsidR="003F1BD9" w:rsidRDefault="003F1BD9">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BD9" w:rsidRDefault="003F1BD9">
    <w:pPr>
      <w:pStyle w:val="a6"/>
      <w:jc w:val="center"/>
    </w:pPr>
  </w:p>
  <w:p w:rsidR="003F1BD9" w:rsidRDefault="003F1BD9">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BD9" w:rsidRDefault="003F1BD9">
    <w:pPr>
      <w:pStyle w:val="a6"/>
      <w:jc w:val="center"/>
    </w:pPr>
    <w:r>
      <w:fldChar w:fldCharType="begin"/>
    </w:r>
    <w:r>
      <w:instrText>PAGE   \* MERGEFORMAT</w:instrText>
    </w:r>
    <w:r>
      <w:fldChar w:fldCharType="separate"/>
    </w:r>
    <w:r w:rsidR="00E44DB1" w:rsidRPr="00E44DB1">
      <w:rPr>
        <w:noProof/>
        <w:lang w:val="ja-JP"/>
      </w:rPr>
      <w:t>17</w:t>
    </w:r>
    <w:r>
      <w:fldChar w:fldCharType="end"/>
    </w:r>
  </w:p>
  <w:p w:rsidR="003F1BD9" w:rsidRDefault="003F1BD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BD9" w:rsidRDefault="003F1BD9">
      <w:r>
        <w:separator/>
      </w:r>
    </w:p>
  </w:footnote>
  <w:footnote w:type="continuationSeparator" w:id="0">
    <w:p w:rsidR="003F1BD9" w:rsidRDefault="003F1B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41489"/>
    <w:multiLevelType w:val="multilevel"/>
    <w:tmpl w:val="328E3487"/>
    <w:lvl w:ilvl="0">
      <w:start w:val="1"/>
      <w:numFmt w:val="decimalFullWidth"/>
      <w:lvlText w:val="（%1）"/>
      <w:lvlJc w:val="left"/>
      <w:pPr>
        <w:ind w:left="1098" w:hanging="720"/>
      </w:pPr>
      <w:rPr>
        <w:rFonts w:hint="default"/>
        <w:lang w:val="en-US"/>
      </w:rPr>
    </w:lvl>
    <w:lvl w:ilvl="1">
      <w:start w:val="1"/>
      <w:numFmt w:val="aiueoFullWidth"/>
      <w:suff w:val="space"/>
      <w:lvlText w:val="(%2)"/>
      <w:lvlJc w:val="left"/>
      <w:pPr>
        <w:ind w:left="1218" w:hanging="420"/>
      </w:pPr>
      <w:rPr>
        <w:rFonts w:hint="eastAsia"/>
      </w:rPr>
    </w:lvl>
    <w:lvl w:ilvl="2">
      <w:start w:val="1"/>
      <w:numFmt w:val="decimalEnclosedCircle"/>
      <w:lvlText w:val="%3"/>
      <w:lvlJc w:val="left"/>
      <w:pPr>
        <w:ind w:left="1638" w:hanging="420"/>
      </w:pPr>
    </w:lvl>
    <w:lvl w:ilvl="3">
      <w:start w:val="1"/>
      <w:numFmt w:val="decimal"/>
      <w:lvlText w:val="%4."/>
      <w:lvlJc w:val="left"/>
      <w:pPr>
        <w:ind w:left="2058" w:hanging="420"/>
      </w:pPr>
    </w:lvl>
    <w:lvl w:ilvl="4">
      <w:start w:val="1"/>
      <w:numFmt w:val="aiueoFullWidth"/>
      <w:lvlText w:val="(%5)"/>
      <w:lvlJc w:val="left"/>
      <w:pPr>
        <w:ind w:left="2478" w:hanging="420"/>
      </w:pPr>
    </w:lvl>
    <w:lvl w:ilvl="5">
      <w:start w:val="1"/>
      <w:numFmt w:val="decimalEnclosedCircle"/>
      <w:lvlText w:val="%6"/>
      <w:lvlJc w:val="left"/>
      <w:pPr>
        <w:ind w:left="2898" w:hanging="420"/>
      </w:pPr>
    </w:lvl>
    <w:lvl w:ilvl="6">
      <w:start w:val="1"/>
      <w:numFmt w:val="decimal"/>
      <w:lvlText w:val="%7."/>
      <w:lvlJc w:val="left"/>
      <w:pPr>
        <w:ind w:left="3318" w:hanging="420"/>
      </w:pPr>
    </w:lvl>
    <w:lvl w:ilvl="7">
      <w:start w:val="1"/>
      <w:numFmt w:val="aiueoFullWidth"/>
      <w:lvlText w:val="(%8)"/>
      <w:lvlJc w:val="left"/>
      <w:pPr>
        <w:ind w:left="3738" w:hanging="420"/>
      </w:pPr>
    </w:lvl>
    <w:lvl w:ilvl="8">
      <w:start w:val="1"/>
      <w:numFmt w:val="decimalEnclosedCircle"/>
      <w:lvlText w:val="%9"/>
      <w:lvlJc w:val="left"/>
      <w:pPr>
        <w:ind w:left="4158" w:hanging="420"/>
      </w:pPr>
    </w:lvl>
  </w:abstractNum>
  <w:abstractNum w:abstractNumId="1">
    <w:nsid w:val="1485646B"/>
    <w:multiLevelType w:val="multilevel"/>
    <w:tmpl w:val="328E3487"/>
    <w:lvl w:ilvl="0">
      <w:start w:val="1"/>
      <w:numFmt w:val="decimalFullWidth"/>
      <w:lvlText w:val="（%1）"/>
      <w:lvlJc w:val="left"/>
      <w:pPr>
        <w:ind w:left="1098" w:hanging="720"/>
      </w:pPr>
      <w:rPr>
        <w:rFonts w:hint="default"/>
        <w:lang w:val="en-US"/>
      </w:rPr>
    </w:lvl>
    <w:lvl w:ilvl="1">
      <w:start w:val="1"/>
      <w:numFmt w:val="aiueoFullWidth"/>
      <w:suff w:val="space"/>
      <w:lvlText w:val="(%2)"/>
      <w:lvlJc w:val="left"/>
      <w:pPr>
        <w:ind w:left="1218" w:hanging="420"/>
      </w:pPr>
      <w:rPr>
        <w:rFonts w:hint="eastAsia"/>
      </w:rPr>
    </w:lvl>
    <w:lvl w:ilvl="2">
      <w:start w:val="1"/>
      <w:numFmt w:val="decimalEnclosedCircle"/>
      <w:lvlText w:val="%3"/>
      <w:lvlJc w:val="left"/>
      <w:pPr>
        <w:ind w:left="1638" w:hanging="420"/>
      </w:pPr>
    </w:lvl>
    <w:lvl w:ilvl="3">
      <w:start w:val="1"/>
      <w:numFmt w:val="decimal"/>
      <w:lvlText w:val="%4."/>
      <w:lvlJc w:val="left"/>
      <w:pPr>
        <w:ind w:left="2058" w:hanging="420"/>
      </w:pPr>
    </w:lvl>
    <w:lvl w:ilvl="4">
      <w:start w:val="1"/>
      <w:numFmt w:val="aiueoFullWidth"/>
      <w:lvlText w:val="(%5)"/>
      <w:lvlJc w:val="left"/>
      <w:pPr>
        <w:ind w:left="2478" w:hanging="420"/>
      </w:pPr>
    </w:lvl>
    <w:lvl w:ilvl="5">
      <w:start w:val="1"/>
      <w:numFmt w:val="decimalEnclosedCircle"/>
      <w:lvlText w:val="%6"/>
      <w:lvlJc w:val="left"/>
      <w:pPr>
        <w:ind w:left="2898" w:hanging="420"/>
      </w:pPr>
    </w:lvl>
    <w:lvl w:ilvl="6">
      <w:start w:val="1"/>
      <w:numFmt w:val="decimal"/>
      <w:lvlText w:val="%7."/>
      <w:lvlJc w:val="left"/>
      <w:pPr>
        <w:ind w:left="3318" w:hanging="420"/>
      </w:pPr>
    </w:lvl>
    <w:lvl w:ilvl="7">
      <w:start w:val="1"/>
      <w:numFmt w:val="aiueoFullWidth"/>
      <w:lvlText w:val="(%8)"/>
      <w:lvlJc w:val="left"/>
      <w:pPr>
        <w:ind w:left="3738" w:hanging="420"/>
      </w:pPr>
    </w:lvl>
    <w:lvl w:ilvl="8">
      <w:start w:val="1"/>
      <w:numFmt w:val="decimalEnclosedCircle"/>
      <w:lvlText w:val="%9"/>
      <w:lvlJc w:val="left"/>
      <w:pPr>
        <w:ind w:left="4158" w:hanging="420"/>
      </w:pPr>
    </w:lvl>
  </w:abstractNum>
  <w:abstractNum w:abstractNumId="2">
    <w:nsid w:val="1B083FE4"/>
    <w:multiLevelType w:val="multilevel"/>
    <w:tmpl w:val="328E3487"/>
    <w:lvl w:ilvl="0">
      <w:start w:val="1"/>
      <w:numFmt w:val="decimalFullWidth"/>
      <w:lvlText w:val="（%1）"/>
      <w:lvlJc w:val="left"/>
      <w:pPr>
        <w:ind w:left="1098" w:hanging="720"/>
      </w:pPr>
      <w:rPr>
        <w:rFonts w:hint="default"/>
        <w:lang w:val="en-US"/>
      </w:rPr>
    </w:lvl>
    <w:lvl w:ilvl="1">
      <w:start w:val="1"/>
      <w:numFmt w:val="aiueoFullWidth"/>
      <w:suff w:val="space"/>
      <w:lvlText w:val="(%2)"/>
      <w:lvlJc w:val="left"/>
      <w:pPr>
        <w:ind w:left="1218" w:hanging="420"/>
      </w:pPr>
      <w:rPr>
        <w:rFonts w:hint="eastAsia"/>
      </w:rPr>
    </w:lvl>
    <w:lvl w:ilvl="2">
      <w:start w:val="1"/>
      <w:numFmt w:val="decimalEnclosedCircle"/>
      <w:lvlText w:val="%3"/>
      <w:lvlJc w:val="left"/>
      <w:pPr>
        <w:ind w:left="1638" w:hanging="420"/>
      </w:pPr>
    </w:lvl>
    <w:lvl w:ilvl="3">
      <w:start w:val="1"/>
      <w:numFmt w:val="decimal"/>
      <w:lvlText w:val="%4."/>
      <w:lvlJc w:val="left"/>
      <w:pPr>
        <w:ind w:left="2058" w:hanging="420"/>
      </w:pPr>
    </w:lvl>
    <w:lvl w:ilvl="4">
      <w:start w:val="1"/>
      <w:numFmt w:val="aiueoFullWidth"/>
      <w:lvlText w:val="(%5)"/>
      <w:lvlJc w:val="left"/>
      <w:pPr>
        <w:ind w:left="2478" w:hanging="420"/>
      </w:pPr>
    </w:lvl>
    <w:lvl w:ilvl="5">
      <w:start w:val="1"/>
      <w:numFmt w:val="decimalEnclosedCircle"/>
      <w:lvlText w:val="%6"/>
      <w:lvlJc w:val="left"/>
      <w:pPr>
        <w:ind w:left="2898" w:hanging="420"/>
      </w:pPr>
    </w:lvl>
    <w:lvl w:ilvl="6">
      <w:start w:val="1"/>
      <w:numFmt w:val="decimal"/>
      <w:lvlText w:val="%7."/>
      <w:lvlJc w:val="left"/>
      <w:pPr>
        <w:ind w:left="3318" w:hanging="420"/>
      </w:pPr>
    </w:lvl>
    <w:lvl w:ilvl="7">
      <w:start w:val="1"/>
      <w:numFmt w:val="aiueoFullWidth"/>
      <w:lvlText w:val="(%8)"/>
      <w:lvlJc w:val="left"/>
      <w:pPr>
        <w:ind w:left="3738" w:hanging="420"/>
      </w:pPr>
    </w:lvl>
    <w:lvl w:ilvl="8">
      <w:start w:val="1"/>
      <w:numFmt w:val="decimalEnclosedCircle"/>
      <w:lvlText w:val="%9"/>
      <w:lvlJc w:val="left"/>
      <w:pPr>
        <w:ind w:left="4158" w:hanging="420"/>
      </w:pPr>
    </w:lvl>
  </w:abstractNum>
  <w:abstractNum w:abstractNumId="3">
    <w:nsid w:val="1C982EDC"/>
    <w:multiLevelType w:val="multilevel"/>
    <w:tmpl w:val="1C982EDC"/>
    <w:lvl w:ilvl="0">
      <w:start w:val="1"/>
      <w:numFmt w:val="aiueoFullWidth"/>
      <w:lvlText w:val="(%1)"/>
      <w:lvlJc w:val="left"/>
      <w:pPr>
        <w:ind w:left="1638" w:hanging="420"/>
      </w:pPr>
      <w:rPr>
        <w:lang w:val="en-US"/>
      </w:rPr>
    </w:lvl>
    <w:lvl w:ilvl="1">
      <w:start w:val="1"/>
      <w:numFmt w:val="aiueoFullWidth"/>
      <w:lvlText w:val="(%2)"/>
      <w:lvlJc w:val="left"/>
      <w:pPr>
        <w:ind w:left="2058" w:hanging="420"/>
      </w:pPr>
    </w:lvl>
    <w:lvl w:ilvl="2">
      <w:start w:val="1"/>
      <w:numFmt w:val="decimalEnclosedCircle"/>
      <w:lvlText w:val="%3"/>
      <w:lvlJc w:val="left"/>
      <w:pPr>
        <w:ind w:left="2478" w:hanging="420"/>
      </w:pPr>
    </w:lvl>
    <w:lvl w:ilvl="3">
      <w:start w:val="1"/>
      <w:numFmt w:val="decimal"/>
      <w:lvlText w:val="%4."/>
      <w:lvlJc w:val="left"/>
      <w:pPr>
        <w:ind w:left="2898" w:hanging="420"/>
      </w:pPr>
    </w:lvl>
    <w:lvl w:ilvl="4">
      <w:start w:val="1"/>
      <w:numFmt w:val="aiueoFullWidth"/>
      <w:lvlText w:val="(%5)"/>
      <w:lvlJc w:val="left"/>
      <w:pPr>
        <w:ind w:left="3318" w:hanging="420"/>
      </w:pPr>
    </w:lvl>
    <w:lvl w:ilvl="5">
      <w:start w:val="1"/>
      <w:numFmt w:val="decimalEnclosedCircle"/>
      <w:lvlText w:val="%6"/>
      <w:lvlJc w:val="left"/>
      <w:pPr>
        <w:ind w:left="3738" w:hanging="420"/>
      </w:pPr>
    </w:lvl>
    <w:lvl w:ilvl="6">
      <w:start w:val="1"/>
      <w:numFmt w:val="decimal"/>
      <w:lvlText w:val="%7."/>
      <w:lvlJc w:val="left"/>
      <w:pPr>
        <w:ind w:left="4158" w:hanging="420"/>
      </w:pPr>
    </w:lvl>
    <w:lvl w:ilvl="7">
      <w:start w:val="1"/>
      <w:numFmt w:val="aiueoFullWidth"/>
      <w:lvlText w:val="(%8)"/>
      <w:lvlJc w:val="left"/>
      <w:pPr>
        <w:ind w:left="4578" w:hanging="420"/>
      </w:pPr>
    </w:lvl>
    <w:lvl w:ilvl="8">
      <w:start w:val="1"/>
      <w:numFmt w:val="decimalEnclosedCircle"/>
      <w:lvlText w:val="%9"/>
      <w:lvlJc w:val="left"/>
      <w:pPr>
        <w:ind w:left="4998" w:hanging="420"/>
      </w:pPr>
    </w:lvl>
  </w:abstractNum>
  <w:abstractNum w:abstractNumId="4">
    <w:nsid w:val="20300B69"/>
    <w:multiLevelType w:val="multilevel"/>
    <w:tmpl w:val="328E3487"/>
    <w:lvl w:ilvl="0">
      <w:start w:val="1"/>
      <w:numFmt w:val="decimalFullWidth"/>
      <w:lvlText w:val="（%1）"/>
      <w:lvlJc w:val="left"/>
      <w:pPr>
        <w:ind w:left="1098" w:hanging="720"/>
      </w:pPr>
      <w:rPr>
        <w:rFonts w:hint="default"/>
        <w:lang w:val="en-US"/>
      </w:rPr>
    </w:lvl>
    <w:lvl w:ilvl="1">
      <w:start w:val="1"/>
      <w:numFmt w:val="aiueoFullWidth"/>
      <w:suff w:val="space"/>
      <w:lvlText w:val="(%2)"/>
      <w:lvlJc w:val="left"/>
      <w:pPr>
        <w:ind w:left="1218" w:hanging="420"/>
      </w:pPr>
      <w:rPr>
        <w:rFonts w:hint="eastAsia"/>
      </w:rPr>
    </w:lvl>
    <w:lvl w:ilvl="2">
      <w:start w:val="1"/>
      <w:numFmt w:val="decimalEnclosedCircle"/>
      <w:lvlText w:val="%3"/>
      <w:lvlJc w:val="left"/>
      <w:pPr>
        <w:ind w:left="1638" w:hanging="420"/>
      </w:pPr>
    </w:lvl>
    <w:lvl w:ilvl="3">
      <w:start w:val="1"/>
      <w:numFmt w:val="decimal"/>
      <w:lvlText w:val="%4."/>
      <w:lvlJc w:val="left"/>
      <w:pPr>
        <w:ind w:left="2058" w:hanging="420"/>
      </w:pPr>
    </w:lvl>
    <w:lvl w:ilvl="4">
      <w:start w:val="1"/>
      <w:numFmt w:val="aiueoFullWidth"/>
      <w:lvlText w:val="(%5)"/>
      <w:lvlJc w:val="left"/>
      <w:pPr>
        <w:ind w:left="2478" w:hanging="420"/>
      </w:pPr>
    </w:lvl>
    <w:lvl w:ilvl="5">
      <w:start w:val="1"/>
      <w:numFmt w:val="decimalEnclosedCircle"/>
      <w:lvlText w:val="%6"/>
      <w:lvlJc w:val="left"/>
      <w:pPr>
        <w:ind w:left="2898" w:hanging="420"/>
      </w:pPr>
    </w:lvl>
    <w:lvl w:ilvl="6">
      <w:start w:val="1"/>
      <w:numFmt w:val="decimal"/>
      <w:lvlText w:val="%7."/>
      <w:lvlJc w:val="left"/>
      <w:pPr>
        <w:ind w:left="3318" w:hanging="420"/>
      </w:pPr>
    </w:lvl>
    <w:lvl w:ilvl="7">
      <w:start w:val="1"/>
      <w:numFmt w:val="aiueoFullWidth"/>
      <w:lvlText w:val="(%8)"/>
      <w:lvlJc w:val="left"/>
      <w:pPr>
        <w:ind w:left="3738" w:hanging="420"/>
      </w:pPr>
    </w:lvl>
    <w:lvl w:ilvl="8">
      <w:start w:val="1"/>
      <w:numFmt w:val="decimalEnclosedCircle"/>
      <w:lvlText w:val="%9"/>
      <w:lvlJc w:val="left"/>
      <w:pPr>
        <w:ind w:left="4158" w:hanging="420"/>
      </w:pPr>
    </w:lvl>
  </w:abstractNum>
  <w:abstractNum w:abstractNumId="5">
    <w:nsid w:val="21B545F3"/>
    <w:multiLevelType w:val="multilevel"/>
    <w:tmpl w:val="21B545F3"/>
    <w:lvl w:ilvl="0">
      <w:start w:val="1"/>
      <w:numFmt w:val="aiueoFullWidth"/>
      <w:lvlText w:val="(%1)"/>
      <w:lvlJc w:val="left"/>
      <w:pPr>
        <w:ind w:left="1638" w:hanging="420"/>
      </w:pPr>
    </w:lvl>
    <w:lvl w:ilvl="1">
      <w:start w:val="1"/>
      <w:numFmt w:val="aiueoFullWidth"/>
      <w:lvlText w:val="(%2)"/>
      <w:lvlJc w:val="left"/>
      <w:pPr>
        <w:ind w:left="2058" w:hanging="420"/>
      </w:pPr>
    </w:lvl>
    <w:lvl w:ilvl="2">
      <w:start w:val="1"/>
      <w:numFmt w:val="decimalEnclosedCircle"/>
      <w:lvlText w:val="%3"/>
      <w:lvlJc w:val="left"/>
      <w:pPr>
        <w:ind w:left="2478" w:hanging="420"/>
      </w:pPr>
    </w:lvl>
    <w:lvl w:ilvl="3">
      <w:start w:val="1"/>
      <w:numFmt w:val="decimal"/>
      <w:lvlText w:val="%4."/>
      <w:lvlJc w:val="left"/>
      <w:pPr>
        <w:ind w:left="2898" w:hanging="420"/>
      </w:pPr>
    </w:lvl>
    <w:lvl w:ilvl="4">
      <w:start w:val="1"/>
      <w:numFmt w:val="aiueoFullWidth"/>
      <w:lvlText w:val="(%5)"/>
      <w:lvlJc w:val="left"/>
      <w:pPr>
        <w:ind w:left="3318" w:hanging="420"/>
      </w:pPr>
    </w:lvl>
    <w:lvl w:ilvl="5">
      <w:start w:val="1"/>
      <w:numFmt w:val="decimalEnclosedCircle"/>
      <w:lvlText w:val="%6"/>
      <w:lvlJc w:val="left"/>
      <w:pPr>
        <w:ind w:left="3738" w:hanging="420"/>
      </w:pPr>
    </w:lvl>
    <w:lvl w:ilvl="6">
      <w:start w:val="1"/>
      <w:numFmt w:val="decimal"/>
      <w:lvlText w:val="%7."/>
      <w:lvlJc w:val="left"/>
      <w:pPr>
        <w:ind w:left="4158" w:hanging="420"/>
      </w:pPr>
    </w:lvl>
    <w:lvl w:ilvl="7">
      <w:start w:val="1"/>
      <w:numFmt w:val="aiueoFullWidth"/>
      <w:lvlText w:val="(%8)"/>
      <w:lvlJc w:val="left"/>
      <w:pPr>
        <w:ind w:left="4578" w:hanging="420"/>
      </w:pPr>
    </w:lvl>
    <w:lvl w:ilvl="8">
      <w:start w:val="1"/>
      <w:numFmt w:val="decimalEnclosedCircle"/>
      <w:lvlText w:val="%9"/>
      <w:lvlJc w:val="left"/>
      <w:pPr>
        <w:ind w:left="4998" w:hanging="420"/>
      </w:pPr>
    </w:lvl>
  </w:abstractNum>
  <w:abstractNum w:abstractNumId="6">
    <w:nsid w:val="30E73821"/>
    <w:multiLevelType w:val="multilevel"/>
    <w:tmpl w:val="328E3487"/>
    <w:lvl w:ilvl="0">
      <w:start w:val="1"/>
      <w:numFmt w:val="decimalFullWidth"/>
      <w:lvlText w:val="（%1）"/>
      <w:lvlJc w:val="left"/>
      <w:pPr>
        <w:ind w:left="1098" w:hanging="720"/>
      </w:pPr>
      <w:rPr>
        <w:rFonts w:hint="default"/>
        <w:lang w:val="en-US"/>
      </w:rPr>
    </w:lvl>
    <w:lvl w:ilvl="1">
      <w:start w:val="1"/>
      <w:numFmt w:val="aiueoFullWidth"/>
      <w:suff w:val="space"/>
      <w:lvlText w:val="(%2)"/>
      <w:lvlJc w:val="left"/>
      <w:pPr>
        <w:ind w:left="1218" w:hanging="420"/>
      </w:pPr>
      <w:rPr>
        <w:rFonts w:hint="eastAsia"/>
      </w:rPr>
    </w:lvl>
    <w:lvl w:ilvl="2">
      <w:start w:val="1"/>
      <w:numFmt w:val="decimalEnclosedCircle"/>
      <w:lvlText w:val="%3"/>
      <w:lvlJc w:val="left"/>
      <w:pPr>
        <w:ind w:left="1638" w:hanging="420"/>
      </w:pPr>
    </w:lvl>
    <w:lvl w:ilvl="3">
      <w:start w:val="1"/>
      <w:numFmt w:val="decimal"/>
      <w:lvlText w:val="%4."/>
      <w:lvlJc w:val="left"/>
      <w:pPr>
        <w:ind w:left="2058" w:hanging="420"/>
      </w:pPr>
    </w:lvl>
    <w:lvl w:ilvl="4">
      <w:start w:val="1"/>
      <w:numFmt w:val="aiueoFullWidth"/>
      <w:lvlText w:val="(%5)"/>
      <w:lvlJc w:val="left"/>
      <w:pPr>
        <w:ind w:left="2478" w:hanging="420"/>
      </w:pPr>
    </w:lvl>
    <w:lvl w:ilvl="5">
      <w:start w:val="1"/>
      <w:numFmt w:val="decimalEnclosedCircle"/>
      <w:lvlText w:val="%6"/>
      <w:lvlJc w:val="left"/>
      <w:pPr>
        <w:ind w:left="2898" w:hanging="420"/>
      </w:pPr>
    </w:lvl>
    <w:lvl w:ilvl="6">
      <w:start w:val="1"/>
      <w:numFmt w:val="decimal"/>
      <w:lvlText w:val="%7."/>
      <w:lvlJc w:val="left"/>
      <w:pPr>
        <w:ind w:left="3318" w:hanging="420"/>
      </w:pPr>
    </w:lvl>
    <w:lvl w:ilvl="7">
      <w:start w:val="1"/>
      <w:numFmt w:val="aiueoFullWidth"/>
      <w:lvlText w:val="(%8)"/>
      <w:lvlJc w:val="left"/>
      <w:pPr>
        <w:ind w:left="3738" w:hanging="420"/>
      </w:pPr>
    </w:lvl>
    <w:lvl w:ilvl="8">
      <w:start w:val="1"/>
      <w:numFmt w:val="decimalEnclosedCircle"/>
      <w:lvlText w:val="%9"/>
      <w:lvlJc w:val="left"/>
      <w:pPr>
        <w:ind w:left="4158" w:hanging="420"/>
      </w:pPr>
    </w:lvl>
  </w:abstractNum>
  <w:abstractNum w:abstractNumId="7">
    <w:nsid w:val="328E3487"/>
    <w:multiLevelType w:val="multilevel"/>
    <w:tmpl w:val="328E3487"/>
    <w:lvl w:ilvl="0">
      <w:start w:val="1"/>
      <w:numFmt w:val="decimalFullWidth"/>
      <w:lvlText w:val="（%1）"/>
      <w:lvlJc w:val="left"/>
      <w:pPr>
        <w:ind w:left="1098" w:hanging="720"/>
      </w:pPr>
      <w:rPr>
        <w:rFonts w:hint="default"/>
        <w:lang w:val="en-US"/>
      </w:rPr>
    </w:lvl>
    <w:lvl w:ilvl="1">
      <w:start w:val="1"/>
      <w:numFmt w:val="aiueoFullWidth"/>
      <w:suff w:val="space"/>
      <w:lvlText w:val="(%2)"/>
      <w:lvlJc w:val="left"/>
      <w:pPr>
        <w:ind w:left="1218" w:hanging="420"/>
      </w:pPr>
      <w:rPr>
        <w:rFonts w:hint="eastAsia"/>
      </w:rPr>
    </w:lvl>
    <w:lvl w:ilvl="2">
      <w:start w:val="1"/>
      <w:numFmt w:val="decimalEnclosedCircle"/>
      <w:lvlText w:val="%3"/>
      <w:lvlJc w:val="left"/>
      <w:pPr>
        <w:ind w:left="1638" w:hanging="420"/>
      </w:pPr>
    </w:lvl>
    <w:lvl w:ilvl="3">
      <w:start w:val="1"/>
      <w:numFmt w:val="decimal"/>
      <w:lvlText w:val="%4."/>
      <w:lvlJc w:val="left"/>
      <w:pPr>
        <w:ind w:left="2058" w:hanging="420"/>
      </w:pPr>
    </w:lvl>
    <w:lvl w:ilvl="4">
      <w:start w:val="1"/>
      <w:numFmt w:val="aiueoFullWidth"/>
      <w:lvlText w:val="(%5)"/>
      <w:lvlJc w:val="left"/>
      <w:pPr>
        <w:ind w:left="2478" w:hanging="420"/>
      </w:pPr>
    </w:lvl>
    <w:lvl w:ilvl="5">
      <w:start w:val="1"/>
      <w:numFmt w:val="decimalEnclosedCircle"/>
      <w:lvlText w:val="%6"/>
      <w:lvlJc w:val="left"/>
      <w:pPr>
        <w:ind w:left="2898" w:hanging="420"/>
      </w:pPr>
    </w:lvl>
    <w:lvl w:ilvl="6">
      <w:start w:val="1"/>
      <w:numFmt w:val="decimal"/>
      <w:lvlText w:val="%7."/>
      <w:lvlJc w:val="left"/>
      <w:pPr>
        <w:ind w:left="3318" w:hanging="420"/>
      </w:pPr>
    </w:lvl>
    <w:lvl w:ilvl="7">
      <w:start w:val="1"/>
      <w:numFmt w:val="aiueoFullWidth"/>
      <w:lvlText w:val="(%8)"/>
      <w:lvlJc w:val="left"/>
      <w:pPr>
        <w:ind w:left="3738" w:hanging="420"/>
      </w:pPr>
    </w:lvl>
    <w:lvl w:ilvl="8">
      <w:start w:val="1"/>
      <w:numFmt w:val="decimalEnclosedCircle"/>
      <w:lvlText w:val="%9"/>
      <w:lvlJc w:val="left"/>
      <w:pPr>
        <w:ind w:left="4158" w:hanging="420"/>
      </w:pPr>
    </w:lvl>
  </w:abstractNum>
  <w:abstractNum w:abstractNumId="8">
    <w:nsid w:val="3509556D"/>
    <w:multiLevelType w:val="multilevel"/>
    <w:tmpl w:val="CDB070CA"/>
    <w:lvl w:ilvl="0">
      <w:start w:val="1"/>
      <w:numFmt w:val="decimalFullWidth"/>
      <w:lvlText w:val="（%1）"/>
      <w:lvlJc w:val="left"/>
      <w:pPr>
        <w:ind w:left="1098" w:hanging="720"/>
      </w:pPr>
      <w:rPr>
        <w:rFonts w:hint="default"/>
        <w:lang w:val="en-US"/>
      </w:rPr>
    </w:lvl>
    <w:lvl w:ilvl="1">
      <w:start w:val="1"/>
      <w:numFmt w:val="aiueoFullWidth"/>
      <w:suff w:val="space"/>
      <w:lvlText w:val="(%2)"/>
      <w:lvlJc w:val="left"/>
      <w:pPr>
        <w:ind w:left="1218" w:hanging="420"/>
      </w:pPr>
      <w:rPr>
        <w:rFonts w:hint="eastAsia"/>
      </w:rPr>
    </w:lvl>
    <w:lvl w:ilvl="2">
      <w:start w:val="1"/>
      <w:numFmt w:val="decimalEnclosedCircle"/>
      <w:lvlText w:val="%3"/>
      <w:lvlJc w:val="left"/>
      <w:pPr>
        <w:ind w:left="1638" w:hanging="420"/>
      </w:pPr>
    </w:lvl>
    <w:lvl w:ilvl="3">
      <w:start w:val="1"/>
      <w:numFmt w:val="decimal"/>
      <w:lvlText w:val="%4."/>
      <w:lvlJc w:val="left"/>
      <w:pPr>
        <w:ind w:left="2058" w:hanging="420"/>
      </w:pPr>
    </w:lvl>
    <w:lvl w:ilvl="4">
      <w:start w:val="1"/>
      <w:numFmt w:val="aiueoFullWidth"/>
      <w:lvlText w:val="(%5)"/>
      <w:lvlJc w:val="left"/>
      <w:pPr>
        <w:ind w:left="2478" w:hanging="420"/>
      </w:pPr>
    </w:lvl>
    <w:lvl w:ilvl="5">
      <w:start w:val="1"/>
      <w:numFmt w:val="decimalEnclosedCircle"/>
      <w:lvlText w:val="%6"/>
      <w:lvlJc w:val="left"/>
      <w:pPr>
        <w:ind w:left="2898" w:hanging="420"/>
      </w:pPr>
    </w:lvl>
    <w:lvl w:ilvl="6">
      <w:start w:val="1"/>
      <w:numFmt w:val="decimal"/>
      <w:lvlText w:val="%7."/>
      <w:lvlJc w:val="left"/>
      <w:pPr>
        <w:ind w:left="3318" w:hanging="420"/>
      </w:pPr>
    </w:lvl>
    <w:lvl w:ilvl="7">
      <w:start w:val="1"/>
      <w:numFmt w:val="aiueoFullWidth"/>
      <w:lvlText w:val="(%8)"/>
      <w:lvlJc w:val="left"/>
      <w:pPr>
        <w:ind w:left="3738" w:hanging="420"/>
      </w:pPr>
    </w:lvl>
    <w:lvl w:ilvl="8">
      <w:start w:val="1"/>
      <w:numFmt w:val="decimalEnclosedCircle"/>
      <w:lvlText w:val="%9"/>
      <w:lvlJc w:val="left"/>
      <w:pPr>
        <w:ind w:left="4158" w:hanging="420"/>
      </w:pPr>
    </w:lvl>
  </w:abstractNum>
  <w:abstractNum w:abstractNumId="9">
    <w:nsid w:val="37C65D1B"/>
    <w:multiLevelType w:val="multilevel"/>
    <w:tmpl w:val="37C65D1B"/>
    <w:lvl w:ilvl="0">
      <w:start w:val="1"/>
      <w:numFmt w:val="aiueoFullWidth"/>
      <w:suff w:val="space"/>
      <w:lvlText w:val="(%1)"/>
      <w:lvlJc w:val="left"/>
      <w:pPr>
        <w:ind w:left="1218"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
    <w:nsid w:val="449F5984"/>
    <w:multiLevelType w:val="multilevel"/>
    <w:tmpl w:val="328E3487"/>
    <w:lvl w:ilvl="0">
      <w:start w:val="1"/>
      <w:numFmt w:val="decimalFullWidth"/>
      <w:lvlText w:val="（%1）"/>
      <w:lvlJc w:val="left"/>
      <w:pPr>
        <w:ind w:left="1098" w:hanging="720"/>
      </w:pPr>
      <w:rPr>
        <w:rFonts w:hint="default"/>
        <w:lang w:val="en-US"/>
      </w:rPr>
    </w:lvl>
    <w:lvl w:ilvl="1">
      <w:start w:val="1"/>
      <w:numFmt w:val="aiueoFullWidth"/>
      <w:suff w:val="space"/>
      <w:lvlText w:val="(%2)"/>
      <w:lvlJc w:val="left"/>
      <w:pPr>
        <w:ind w:left="1218" w:hanging="420"/>
      </w:pPr>
      <w:rPr>
        <w:rFonts w:hint="eastAsia"/>
      </w:rPr>
    </w:lvl>
    <w:lvl w:ilvl="2">
      <w:start w:val="1"/>
      <w:numFmt w:val="decimalEnclosedCircle"/>
      <w:lvlText w:val="%3"/>
      <w:lvlJc w:val="left"/>
      <w:pPr>
        <w:ind w:left="1638" w:hanging="420"/>
      </w:pPr>
    </w:lvl>
    <w:lvl w:ilvl="3">
      <w:start w:val="1"/>
      <w:numFmt w:val="decimal"/>
      <w:lvlText w:val="%4."/>
      <w:lvlJc w:val="left"/>
      <w:pPr>
        <w:ind w:left="2058" w:hanging="420"/>
      </w:pPr>
    </w:lvl>
    <w:lvl w:ilvl="4">
      <w:start w:val="1"/>
      <w:numFmt w:val="aiueoFullWidth"/>
      <w:lvlText w:val="(%5)"/>
      <w:lvlJc w:val="left"/>
      <w:pPr>
        <w:ind w:left="2478" w:hanging="420"/>
      </w:pPr>
    </w:lvl>
    <w:lvl w:ilvl="5">
      <w:start w:val="1"/>
      <w:numFmt w:val="decimalEnclosedCircle"/>
      <w:lvlText w:val="%6"/>
      <w:lvlJc w:val="left"/>
      <w:pPr>
        <w:ind w:left="2898" w:hanging="420"/>
      </w:pPr>
    </w:lvl>
    <w:lvl w:ilvl="6">
      <w:start w:val="1"/>
      <w:numFmt w:val="decimal"/>
      <w:lvlText w:val="%7."/>
      <w:lvlJc w:val="left"/>
      <w:pPr>
        <w:ind w:left="3318" w:hanging="420"/>
      </w:pPr>
    </w:lvl>
    <w:lvl w:ilvl="7">
      <w:start w:val="1"/>
      <w:numFmt w:val="aiueoFullWidth"/>
      <w:lvlText w:val="(%8)"/>
      <w:lvlJc w:val="left"/>
      <w:pPr>
        <w:ind w:left="3738" w:hanging="420"/>
      </w:pPr>
    </w:lvl>
    <w:lvl w:ilvl="8">
      <w:start w:val="1"/>
      <w:numFmt w:val="decimalEnclosedCircle"/>
      <w:lvlText w:val="%9"/>
      <w:lvlJc w:val="left"/>
      <w:pPr>
        <w:ind w:left="4158" w:hanging="420"/>
      </w:pPr>
    </w:lvl>
  </w:abstractNum>
  <w:abstractNum w:abstractNumId="11">
    <w:nsid w:val="4C2272C8"/>
    <w:multiLevelType w:val="multilevel"/>
    <w:tmpl w:val="328E3487"/>
    <w:lvl w:ilvl="0">
      <w:start w:val="1"/>
      <w:numFmt w:val="decimalFullWidth"/>
      <w:lvlText w:val="（%1）"/>
      <w:lvlJc w:val="left"/>
      <w:pPr>
        <w:ind w:left="1098" w:hanging="720"/>
      </w:pPr>
      <w:rPr>
        <w:rFonts w:hint="default"/>
        <w:lang w:val="en-US"/>
      </w:rPr>
    </w:lvl>
    <w:lvl w:ilvl="1">
      <w:start w:val="1"/>
      <w:numFmt w:val="aiueoFullWidth"/>
      <w:suff w:val="space"/>
      <w:lvlText w:val="(%2)"/>
      <w:lvlJc w:val="left"/>
      <w:pPr>
        <w:ind w:left="1218" w:hanging="420"/>
      </w:pPr>
      <w:rPr>
        <w:rFonts w:hint="eastAsia"/>
      </w:rPr>
    </w:lvl>
    <w:lvl w:ilvl="2">
      <w:start w:val="1"/>
      <w:numFmt w:val="decimalEnclosedCircle"/>
      <w:lvlText w:val="%3"/>
      <w:lvlJc w:val="left"/>
      <w:pPr>
        <w:ind w:left="1638" w:hanging="420"/>
      </w:pPr>
    </w:lvl>
    <w:lvl w:ilvl="3">
      <w:start w:val="1"/>
      <w:numFmt w:val="decimal"/>
      <w:lvlText w:val="%4."/>
      <w:lvlJc w:val="left"/>
      <w:pPr>
        <w:ind w:left="2058" w:hanging="420"/>
      </w:pPr>
    </w:lvl>
    <w:lvl w:ilvl="4">
      <w:start w:val="1"/>
      <w:numFmt w:val="aiueoFullWidth"/>
      <w:lvlText w:val="(%5)"/>
      <w:lvlJc w:val="left"/>
      <w:pPr>
        <w:ind w:left="2478" w:hanging="420"/>
      </w:pPr>
    </w:lvl>
    <w:lvl w:ilvl="5">
      <w:start w:val="1"/>
      <w:numFmt w:val="decimalEnclosedCircle"/>
      <w:lvlText w:val="%6"/>
      <w:lvlJc w:val="left"/>
      <w:pPr>
        <w:ind w:left="2898" w:hanging="420"/>
      </w:pPr>
    </w:lvl>
    <w:lvl w:ilvl="6">
      <w:start w:val="1"/>
      <w:numFmt w:val="decimal"/>
      <w:lvlText w:val="%7."/>
      <w:lvlJc w:val="left"/>
      <w:pPr>
        <w:ind w:left="3318" w:hanging="420"/>
      </w:pPr>
    </w:lvl>
    <w:lvl w:ilvl="7">
      <w:start w:val="1"/>
      <w:numFmt w:val="aiueoFullWidth"/>
      <w:lvlText w:val="(%8)"/>
      <w:lvlJc w:val="left"/>
      <w:pPr>
        <w:ind w:left="3738" w:hanging="420"/>
      </w:pPr>
    </w:lvl>
    <w:lvl w:ilvl="8">
      <w:start w:val="1"/>
      <w:numFmt w:val="decimalEnclosedCircle"/>
      <w:lvlText w:val="%9"/>
      <w:lvlJc w:val="left"/>
      <w:pPr>
        <w:ind w:left="4158" w:hanging="420"/>
      </w:pPr>
    </w:lvl>
  </w:abstractNum>
  <w:abstractNum w:abstractNumId="12">
    <w:nsid w:val="53727B71"/>
    <w:multiLevelType w:val="multilevel"/>
    <w:tmpl w:val="328E3487"/>
    <w:lvl w:ilvl="0">
      <w:start w:val="1"/>
      <w:numFmt w:val="decimalFullWidth"/>
      <w:lvlText w:val="（%1）"/>
      <w:lvlJc w:val="left"/>
      <w:pPr>
        <w:ind w:left="1098" w:hanging="720"/>
      </w:pPr>
      <w:rPr>
        <w:rFonts w:hint="default"/>
        <w:lang w:val="en-US"/>
      </w:rPr>
    </w:lvl>
    <w:lvl w:ilvl="1">
      <w:start w:val="1"/>
      <w:numFmt w:val="aiueoFullWidth"/>
      <w:suff w:val="space"/>
      <w:lvlText w:val="(%2)"/>
      <w:lvlJc w:val="left"/>
      <w:pPr>
        <w:ind w:left="1218" w:hanging="420"/>
      </w:pPr>
      <w:rPr>
        <w:rFonts w:hint="eastAsia"/>
      </w:rPr>
    </w:lvl>
    <w:lvl w:ilvl="2">
      <w:start w:val="1"/>
      <w:numFmt w:val="decimalEnclosedCircle"/>
      <w:lvlText w:val="%3"/>
      <w:lvlJc w:val="left"/>
      <w:pPr>
        <w:ind w:left="1638" w:hanging="420"/>
      </w:pPr>
    </w:lvl>
    <w:lvl w:ilvl="3">
      <w:start w:val="1"/>
      <w:numFmt w:val="decimal"/>
      <w:lvlText w:val="%4."/>
      <w:lvlJc w:val="left"/>
      <w:pPr>
        <w:ind w:left="2058" w:hanging="420"/>
      </w:pPr>
    </w:lvl>
    <w:lvl w:ilvl="4">
      <w:start w:val="1"/>
      <w:numFmt w:val="aiueoFullWidth"/>
      <w:lvlText w:val="(%5)"/>
      <w:lvlJc w:val="left"/>
      <w:pPr>
        <w:ind w:left="2478" w:hanging="420"/>
      </w:pPr>
    </w:lvl>
    <w:lvl w:ilvl="5">
      <w:start w:val="1"/>
      <w:numFmt w:val="decimalEnclosedCircle"/>
      <w:lvlText w:val="%6"/>
      <w:lvlJc w:val="left"/>
      <w:pPr>
        <w:ind w:left="2898" w:hanging="420"/>
      </w:pPr>
    </w:lvl>
    <w:lvl w:ilvl="6">
      <w:start w:val="1"/>
      <w:numFmt w:val="decimal"/>
      <w:lvlText w:val="%7."/>
      <w:lvlJc w:val="left"/>
      <w:pPr>
        <w:ind w:left="3318" w:hanging="420"/>
      </w:pPr>
    </w:lvl>
    <w:lvl w:ilvl="7">
      <w:start w:val="1"/>
      <w:numFmt w:val="aiueoFullWidth"/>
      <w:lvlText w:val="(%8)"/>
      <w:lvlJc w:val="left"/>
      <w:pPr>
        <w:ind w:left="3738" w:hanging="420"/>
      </w:pPr>
    </w:lvl>
    <w:lvl w:ilvl="8">
      <w:start w:val="1"/>
      <w:numFmt w:val="decimalEnclosedCircle"/>
      <w:lvlText w:val="%9"/>
      <w:lvlJc w:val="left"/>
      <w:pPr>
        <w:ind w:left="4158" w:hanging="420"/>
      </w:pPr>
    </w:lvl>
  </w:abstractNum>
  <w:abstractNum w:abstractNumId="13">
    <w:nsid w:val="53A81CC7"/>
    <w:multiLevelType w:val="multilevel"/>
    <w:tmpl w:val="328E3487"/>
    <w:lvl w:ilvl="0">
      <w:start w:val="1"/>
      <w:numFmt w:val="decimalFullWidth"/>
      <w:lvlText w:val="（%1）"/>
      <w:lvlJc w:val="left"/>
      <w:pPr>
        <w:ind w:left="1098" w:hanging="720"/>
      </w:pPr>
      <w:rPr>
        <w:rFonts w:hint="default"/>
        <w:lang w:val="en-US"/>
      </w:rPr>
    </w:lvl>
    <w:lvl w:ilvl="1">
      <w:start w:val="1"/>
      <w:numFmt w:val="aiueoFullWidth"/>
      <w:suff w:val="space"/>
      <w:lvlText w:val="(%2)"/>
      <w:lvlJc w:val="left"/>
      <w:pPr>
        <w:ind w:left="1218" w:hanging="420"/>
      </w:pPr>
      <w:rPr>
        <w:rFonts w:hint="eastAsia"/>
      </w:rPr>
    </w:lvl>
    <w:lvl w:ilvl="2">
      <w:start w:val="1"/>
      <w:numFmt w:val="decimalEnclosedCircle"/>
      <w:lvlText w:val="%3"/>
      <w:lvlJc w:val="left"/>
      <w:pPr>
        <w:ind w:left="1638" w:hanging="420"/>
      </w:pPr>
    </w:lvl>
    <w:lvl w:ilvl="3">
      <w:start w:val="1"/>
      <w:numFmt w:val="decimal"/>
      <w:lvlText w:val="%4."/>
      <w:lvlJc w:val="left"/>
      <w:pPr>
        <w:ind w:left="2058" w:hanging="420"/>
      </w:pPr>
    </w:lvl>
    <w:lvl w:ilvl="4">
      <w:start w:val="1"/>
      <w:numFmt w:val="aiueoFullWidth"/>
      <w:lvlText w:val="(%5)"/>
      <w:lvlJc w:val="left"/>
      <w:pPr>
        <w:ind w:left="2478" w:hanging="420"/>
      </w:pPr>
    </w:lvl>
    <w:lvl w:ilvl="5">
      <w:start w:val="1"/>
      <w:numFmt w:val="decimalEnclosedCircle"/>
      <w:lvlText w:val="%6"/>
      <w:lvlJc w:val="left"/>
      <w:pPr>
        <w:ind w:left="2898" w:hanging="420"/>
      </w:pPr>
    </w:lvl>
    <w:lvl w:ilvl="6">
      <w:start w:val="1"/>
      <w:numFmt w:val="decimal"/>
      <w:lvlText w:val="%7."/>
      <w:lvlJc w:val="left"/>
      <w:pPr>
        <w:ind w:left="3318" w:hanging="420"/>
      </w:pPr>
    </w:lvl>
    <w:lvl w:ilvl="7">
      <w:start w:val="1"/>
      <w:numFmt w:val="aiueoFullWidth"/>
      <w:lvlText w:val="(%8)"/>
      <w:lvlJc w:val="left"/>
      <w:pPr>
        <w:ind w:left="3738" w:hanging="420"/>
      </w:pPr>
    </w:lvl>
    <w:lvl w:ilvl="8">
      <w:start w:val="1"/>
      <w:numFmt w:val="decimalEnclosedCircle"/>
      <w:lvlText w:val="%9"/>
      <w:lvlJc w:val="left"/>
      <w:pPr>
        <w:ind w:left="4158" w:hanging="420"/>
      </w:pPr>
    </w:lvl>
  </w:abstractNum>
  <w:abstractNum w:abstractNumId="14">
    <w:nsid w:val="54201A33"/>
    <w:multiLevelType w:val="multilevel"/>
    <w:tmpl w:val="54201A33"/>
    <w:lvl w:ilvl="0">
      <w:start w:val="1"/>
      <w:numFmt w:val="decimalEnclosedCircle"/>
      <w:lvlText w:val="%1"/>
      <w:lvlJc w:val="left"/>
      <w:pPr>
        <w:ind w:left="1638" w:hanging="420"/>
      </w:pPr>
    </w:lvl>
    <w:lvl w:ilvl="1">
      <w:start w:val="1"/>
      <w:numFmt w:val="aiueoFullWidth"/>
      <w:lvlText w:val="(%2)"/>
      <w:lvlJc w:val="left"/>
      <w:pPr>
        <w:ind w:left="2058" w:hanging="420"/>
      </w:pPr>
    </w:lvl>
    <w:lvl w:ilvl="2">
      <w:start w:val="1"/>
      <w:numFmt w:val="decimalEnclosedCircle"/>
      <w:lvlText w:val="%3"/>
      <w:lvlJc w:val="left"/>
      <w:pPr>
        <w:ind w:left="2478" w:hanging="420"/>
      </w:pPr>
    </w:lvl>
    <w:lvl w:ilvl="3">
      <w:start w:val="1"/>
      <w:numFmt w:val="decimal"/>
      <w:lvlText w:val="%4."/>
      <w:lvlJc w:val="left"/>
      <w:pPr>
        <w:ind w:left="2898" w:hanging="420"/>
      </w:pPr>
    </w:lvl>
    <w:lvl w:ilvl="4">
      <w:start w:val="1"/>
      <w:numFmt w:val="aiueoFullWidth"/>
      <w:lvlText w:val="(%5)"/>
      <w:lvlJc w:val="left"/>
      <w:pPr>
        <w:ind w:left="3318" w:hanging="420"/>
      </w:pPr>
    </w:lvl>
    <w:lvl w:ilvl="5">
      <w:start w:val="1"/>
      <w:numFmt w:val="decimalEnclosedCircle"/>
      <w:lvlText w:val="%6"/>
      <w:lvlJc w:val="left"/>
      <w:pPr>
        <w:ind w:left="3738" w:hanging="420"/>
      </w:pPr>
    </w:lvl>
    <w:lvl w:ilvl="6">
      <w:start w:val="1"/>
      <w:numFmt w:val="decimal"/>
      <w:lvlText w:val="%7."/>
      <w:lvlJc w:val="left"/>
      <w:pPr>
        <w:ind w:left="4158" w:hanging="420"/>
      </w:pPr>
    </w:lvl>
    <w:lvl w:ilvl="7">
      <w:start w:val="1"/>
      <w:numFmt w:val="aiueoFullWidth"/>
      <w:lvlText w:val="(%8)"/>
      <w:lvlJc w:val="left"/>
      <w:pPr>
        <w:ind w:left="4578" w:hanging="420"/>
      </w:pPr>
    </w:lvl>
    <w:lvl w:ilvl="8">
      <w:start w:val="1"/>
      <w:numFmt w:val="decimalEnclosedCircle"/>
      <w:lvlText w:val="%9"/>
      <w:lvlJc w:val="left"/>
      <w:pPr>
        <w:ind w:left="4998" w:hanging="420"/>
      </w:pPr>
    </w:lvl>
  </w:abstractNum>
  <w:abstractNum w:abstractNumId="15">
    <w:nsid w:val="757318EA"/>
    <w:multiLevelType w:val="multilevel"/>
    <w:tmpl w:val="757318EA"/>
    <w:lvl w:ilvl="0">
      <w:start w:val="1"/>
      <w:numFmt w:val="decimalFullWidth"/>
      <w:lvlText w:val="（%1）"/>
      <w:lvlJc w:val="left"/>
      <w:pPr>
        <w:ind w:left="1098" w:hanging="720"/>
      </w:pPr>
      <w:rPr>
        <w:rFonts w:hint="default"/>
      </w:rPr>
    </w:lvl>
    <w:lvl w:ilvl="1">
      <w:start w:val="1"/>
      <w:numFmt w:val="aiueoFullWidth"/>
      <w:lvlText w:val="(%2)"/>
      <w:lvlJc w:val="left"/>
      <w:pPr>
        <w:ind w:left="1218" w:hanging="420"/>
      </w:pPr>
    </w:lvl>
    <w:lvl w:ilvl="2">
      <w:start w:val="1"/>
      <w:numFmt w:val="decimalEnclosedCircle"/>
      <w:lvlText w:val="%3"/>
      <w:lvlJc w:val="left"/>
      <w:pPr>
        <w:ind w:left="1638" w:hanging="420"/>
      </w:pPr>
    </w:lvl>
    <w:lvl w:ilvl="3">
      <w:start w:val="1"/>
      <w:numFmt w:val="decimal"/>
      <w:lvlText w:val="%4."/>
      <w:lvlJc w:val="left"/>
      <w:pPr>
        <w:ind w:left="2058" w:hanging="420"/>
      </w:pPr>
    </w:lvl>
    <w:lvl w:ilvl="4">
      <w:start w:val="1"/>
      <w:numFmt w:val="aiueoFullWidth"/>
      <w:lvlText w:val="(%5)"/>
      <w:lvlJc w:val="left"/>
      <w:pPr>
        <w:ind w:left="2478" w:hanging="420"/>
      </w:pPr>
    </w:lvl>
    <w:lvl w:ilvl="5">
      <w:start w:val="1"/>
      <w:numFmt w:val="decimalEnclosedCircle"/>
      <w:lvlText w:val="%6"/>
      <w:lvlJc w:val="left"/>
      <w:pPr>
        <w:ind w:left="2898" w:hanging="420"/>
      </w:pPr>
    </w:lvl>
    <w:lvl w:ilvl="6">
      <w:start w:val="1"/>
      <w:numFmt w:val="decimal"/>
      <w:lvlText w:val="%7."/>
      <w:lvlJc w:val="left"/>
      <w:pPr>
        <w:ind w:left="3318" w:hanging="420"/>
      </w:pPr>
    </w:lvl>
    <w:lvl w:ilvl="7">
      <w:start w:val="1"/>
      <w:numFmt w:val="aiueoFullWidth"/>
      <w:lvlText w:val="(%8)"/>
      <w:lvlJc w:val="left"/>
      <w:pPr>
        <w:ind w:left="3738" w:hanging="420"/>
      </w:pPr>
    </w:lvl>
    <w:lvl w:ilvl="8">
      <w:start w:val="1"/>
      <w:numFmt w:val="decimalEnclosedCircle"/>
      <w:lvlText w:val="%9"/>
      <w:lvlJc w:val="left"/>
      <w:pPr>
        <w:ind w:left="4158" w:hanging="420"/>
      </w:pPr>
    </w:lvl>
  </w:abstractNum>
  <w:num w:numId="1">
    <w:abstractNumId w:val="7"/>
  </w:num>
  <w:num w:numId="2">
    <w:abstractNumId w:val="15"/>
  </w:num>
  <w:num w:numId="3">
    <w:abstractNumId w:val="9"/>
  </w:num>
  <w:num w:numId="4">
    <w:abstractNumId w:val="14"/>
  </w:num>
  <w:num w:numId="5">
    <w:abstractNumId w:val="3"/>
  </w:num>
  <w:num w:numId="6">
    <w:abstractNumId w:val="5"/>
  </w:num>
  <w:num w:numId="7">
    <w:abstractNumId w:val="8"/>
  </w:num>
  <w:num w:numId="8">
    <w:abstractNumId w:val="13"/>
  </w:num>
  <w:num w:numId="9">
    <w:abstractNumId w:val="10"/>
  </w:num>
  <w:num w:numId="10">
    <w:abstractNumId w:val="4"/>
  </w:num>
  <w:num w:numId="11">
    <w:abstractNumId w:val="0"/>
  </w:num>
  <w:num w:numId="12">
    <w:abstractNumId w:val="6"/>
  </w:num>
  <w:num w:numId="13">
    <w:abstractNumId w:val="2"/>
  </w:num>
  <w:num w:numId="14">
    <w:abstractNumId w:val="1"/>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9DB"/>
    <w:rsid w:val="00001A49"/>
    <w:rsid w:val="0000256F"/>
    <w:rsid w:val="000034F3"/>
    <w:rsid w:val="00004DB1"/>
    <w:rsid w:val="0000612B"/>
    <w:rsid w:val="00007003"/>
    <w:rsid w:val="00011058"/>
    <w:rsid w:val="000149B9"/>
    <w:rsid w:val="00020677"/>
    <w:rsid w:val="00020C70"/>
    <w:rsid w:val="00022856"/>
    <w:rsid w:val="00022DC3"/>
    <w:rsid w:val="00023625"/>
    <w:rsid w:val="00023802"/>
    <w:rsid w:val="00023912"/>
    <w:rsid w:val="00023D91"/>
    <w:rsid w:val="00026AD1"/>
    <w:rsid w:val="000279AD"/>
    <w:rsid w:val="00027CA3"/>
    <w:rsid w:val="00030744"/>
    <w:rsid w:val="0003175B"/>
    <w:rsid w:val="00037106"/>
    <w:rsid w:val="00043313"/>
    <w:rsid w:val="00046C08"/>
    <w:rsid w:val="0005018B"/>
    <w:rsid w:val="00050BF7"/>
    <w:rsid w:val="000514A7"/>
    <w:rsid w:val="0005328A"/>
    <w:rsid w:val="00054B31"/>
    <w:rsid w:val="000556BB"/>
    <w:rsid w:val="000559B5"/>
    <w:rsid w:val="00055BC8"/>
    <w:rsid w:val="000568EC"/>
    <w:rsid w:val="00064C10"/>
    <w:rsid w:val="00065E6F"/>
    <w:rsid w:val="00066467"/>
    <w:rsid w:val="00070F83"/>
    <w:rsid w:val="000716D8"/>
    <w:rsid w:val="000735B1"/>
    <w:rsid w:val="00073963"/>
    <w:rsid w:val="00073F81"/>
    <w:rsid w:val="00077824"/>
    <w:rsid w:val="00077DD9"/>
    <w:rsid w:val="0008108D"/>
    <w:rsid w:val="00083C98"/>
    <w:rsid w:val="00084374"/>
    <w:rsid w:val="0008479E"/>
    <w:rsid w:val="00085872"/>
    <w:rsid w:val="00085F6D"/>
    <w:rsid w:val="00086726"/>
    <w:rsid w:val="000867FC"/>
    <w:rsid w:val="00086E67"/>
    <w:rsid w:val="00087782"/>
    <w:rsid w:val="000977FE"/>
    <w:rsid w:val="00097BF1"/>
    <w:rsid w:val="000A19A4"/>
    <w:rsid w:val="000A19F3"/>
    <w:rsid w:val="000A294E"/>
    <w:rsid w:val="000A3F0E"/>
    <w:rsid w:val="000A4E8F"/>
    <w:rsid w:val="000A6BB5"/>
    <w:rsid w:val="000A73CA"/>
    <w:rsid w:val="000A7DD8"/>
    <w:rsid w:val="000B05B7"/>
    <w:rsid w:val="000B088E"/>
    <w:rsid w:val="000B11C7"/>
    <w:rsid w:val="000B141C"/>
    <w:rsid w:val="000B2F59"/>
    <w:rsid w:val="000B404F"/>
    <w:rsid w:val="000B4AB7"/>
    <w:rsid w:val="000B61B0"/>
    <w:rsid w:val="000C179D"/>
    <w:rsid w:val="000C28D5"/>
    <w:rsid w:val="000C38C8"/>
    <w:rsid w:val="000C68AF"/>
    <w:rsid w:val="000C742B"/>
    <w:rsid w:val="000D22BC"/>
    <w:rsid w:val="000D2AD0"/>
    <w:rsid w:val="000D40D2"/>
    <w:rsid w:val="000D45F2"/>
    <w:rsid w:val="000D5703"/>
    <w:rsid w:val="000D6A52"/>
    <w:rsid w:val="000E10D3"/>
    <w:rsid w:val="000E18E8"/>
    <w:rsid w:val="000E22CE"/>
    <w:rsid w:val="000E34A8"/>
    <w:rsid w:val="000E7B5D"/>
    <w:rsid w:val="000F1555"/>
    <w:rsid w:val="000F2544"/>
    <w:rsid w:val="000F2571"/>
    <w:rsid w:val="000F3EC2"/>
    <w:rsid w:val="000F6CF4"/>
    <w:rsid w:val="00100D45"/>
    <w:rsid w:val="00102616"/>
    <w:rsid w:val="0010702C"/>
    <w:rsid w:val="00110013"/>
    <w:rsid w:val="0011008E"/>
    <w:rsid w:val="001101C3"/>
    <w:rsid w:val="00110E19"/>
    <w:rsid w:val="0011204C"/>
    <w:rsid w:val="00112218"/>
    <w:rsid w:val="00113214"/>
    <w:rsid w:val="00114FEA"/>
    <w:rsid w:val="00115B0F"/>
    <w:rsid w:val="00115D29"/>
    <w:rsid w:val="001204FC"/>
    <w:rsid w:val="00120AC0"/>
    <w:rsid w:val="00121402"/>
    <w:rsid w:val="00121A9F"/>
    <w:rsid w:val="00121AC8"/>
    <w:rsid w:val="001220EB"/>
    <w:rsid w:val="00124C70"/>
    <w:rsid w:val="001263E3"/>
    <w:rsid w:val="0013002D"/>
    <w:rsid w:val="0013110C"/>
    <w:rsid w:val="00132B5A"/>
    <w:rsid w:val="00140462"/>
    <w:rsid w:val="00143F80"/>
    <w:rsid w:val="00145DF9"/>
    <w:rsid w:val="00147160"/>
    <w:rsid w:val="00150BCA"/>
    <w:rsid w:val="0015134F"/>
    <w:rsid w:val="001522D6"/>
    <w:rsid w:val="001523DA"/>
    <w:rsid w:val="00153103"/>
    <w:rsid w:val="00155827"/>
    <w:rsid w:val="00156B93"/>
    <w:rsid w:val="00156DC4"/>
    <w:rsid w:val="0015702B"/>
    <w:rsid w:val="00157D82"/>
    <w:rsid w:val="0016104C"/>
    <w:rsid w:val="00161E14"/>
    <w:rsid w:val="00162F58"/>
    <w:rsid w:val="0016331E"/>
    <w:rsid w:val="001638A0"/>
    <w:rsid w:val="001650EC"/>
    <w:rsid w:val="00166C16"/>
    <w:rsid w:val="001743D1"/>
    <w:rsid w:val="00180320"/>
    <w:rsid w:val="001809A2"/>
    <w:rsid w:val="001821E5"/>
    <w:rsid w:val="00183931"/>
    <w:rsid w:val="00190930"/>
    <w:rsid w:val="00193A11"/>
    <w:rsid w:val="00194C46"/>
    <w:rsid w:val="001950D0"/>
    <w:rsid w:val="00195EA3"/>
    <w:rsid w:val="001A28FA"/>
    <w:rsid w:val="001A3D5B"/>
    <w:rsid w:val="001A4D57"/>
    <w:rsid w:val="001A5708"/>
    <w:rsid w:val="001A6333"/>
    <w:rsid w:val="001A76F5"/>
    <w:rsid w:val="001B07A2"/>
    <w:rsid w:val="001B27DD"/>
    <w:rsid w:val="001B3410"/>
    <w:rsid w:val="001B3459"/>
    <w:rsid w:val="001B4843"/>
    <w:rsid w:val="001B5200"/>
    <w:rsid w:val="001C3E9C"/>
    <w:rsid w:val="001C6A06"/>
    <w:rsid w:val="001C7A19"/>
    <w:rsid w:val="001D2B71"/>
    <w:rsid w:val="001D5B24"/>
    <w:rsid w:val="001D6113"/>
    <w:rsid w:val="001D6E16"/>
    <w:rsid w:val="001E3007"/>
    <w:rsid w:val="001E3B07"/>
    <w:rsid w:val="001E671E"/>
    <w:rsid w:val="001E6DB1"/>
    <w:rsid w:val="001E7D3F"/>
    <w:rsid w:val="001F0B32"/>
    <w:rsid w:val="001F2304"/>
    <w:rsid w:val="001F2CE4"/>
    <w:rsid w:val="001F3019"/>
    <w:rsid w:val="001F382B"/>
    <w:rsid w:val="001F3AC8"/>
    <w:rsid w:val="001F4A50"/>
    <w:rsid w:val="001F523A"/>
    <w:rsid w:val="001F6D19"/>
    <w:rsid w:val="00200E8C"/>
    <w:rsid w:val="00202063"/>
    <w:rsid w:val="0020219F"/>
    <w:rsid w:val="002044DC"/>
    <w:rsid w:val="002047E8"/>
    <w:rsid w:val="00205A39"/>
    <w:rsid w:val="00210008"/>
    <w:rsid w:val="0021151F"/>
    <w:rsid w:val="00215014"/>
    <w:rsid w:val="002156B3"/>
    <w:rsid w:val="00216C48"/>
    <w:rsid w:val="002173C8"/>
    <w:rsid w:val="0021777F"/>
    <w:rsid w:val="0021786C"/>
    <w:rsid w:val="00220DDF"/>
    <w:rsid w:val="002218CA"/>
    <w:rsid w:val="00225B3B"/>
    <w:rsid w:val="00226D69"/>
    <w:rsid w:val="00230683"/>
    <w:rsid w:val="0023221E"/>
    <w:rsid w:val="002330A6"/>
    <w:rsid w:val="00237753"/>
    <w:rsid w:val="00237DF7"/>
    <w:rsid w:val="00243378"/>
    <w:rsid w:val="00244055"/>
    <w:rsid w:val="0024678E"/>
    <w:rsid w:val="002476B0"/>
    <w:rsid w:val="002515A9"/>
    <w:rsid w:val="00251B06"/>
    <w:rsid w:val="002530CF"/>
    <w:rsid w:val="00253977"/>
    <w:rsid w:val="0025459D"/>
    <w:rsid w:val="00257717"/>
    <w:rsid w:val="00262EF0"/>
    <w:rsid w:val="00266950"/>
    <w:rsid w:val="00266F43"/>
    <w:rsid w:val="002722F0"/>
    <w:rsid w:val="002723E0"/>
    <w:rsid w:val="00273607"/>
    <w:rsid w:val="00273CE0"/>
    <w:rsid w:val="00273D17"/>
    <w:rsid w:val="002740A4"/>
    <w:rsid w:val="002740CF"/>
    <w:rsid w:val="00274592"/>
    <w:rsid w:val="00275132"/>
    <w:rsid w:val="00275169"/>
    <w:rsid w:val="00275EBF"/>
    <w:rsid w:val="0027705C"/>
    <w:rsid w:val="0027728A"/>
    <w:rsid w:val="00281C2A"/>
    <w:rsid w:val="0028202E"/>
    <w:rsid w:val="00282724"/>
    <w:rsid w:val="002847B7"/>
    <w:rsid w:val="00286CD1"/>
    <w:rsid w:val="002908D7"/>
    <w:rsid w:val="00293B0D"/>
    <w:rsid w:val="00293FE3"/>
    <w:rsid w:val="002969CF"/>
    <w:rsid w:val="002979E6"/>
    <w:rsid w:val="00297CF3"/>
    <w:rsid w:val="002A1945"/>
    <w:rsid w:val="002A2C5D"/>
    <w:rsid w:val="002A46BA"/>
    <w:rsid w:val="002A70E4"/>
    <w:rsid w:val="002A78DD"/>
    <w:rsid w:val="002B1430"/>
    <w:rsid w:val="002B3B7E"/>
    <w:rsid w:val="002B4CF7"/>
    <w:rsid w:val="002B664A"/>
    <w:rsid w:val="002B68B2"/>
    <w:rsid w:val="002B7468"/>
    <w:rsid w:val="002C191E"/>
    <w:rsid w:val="002C344C"/>
    <w:rsid w:val="002C5A0F"/>
    <w:rsid w:val="002C5EC3"/>
    <w:rsid w:val="002D2714"/>
    <w:rsid w:val="002D35D5"/>
    <w:rsid w:val="002D615D"/>
    <w:rsid w:val="002D67EC"/>
    <w:rsid w:val="002D7C68"/>
    <w:rsid w:val="002E17E1"/>
    <w:rsid w:val="002E3CEE"/>
    <w:rsid w:val="002E4DCC"/>
    <w:rsid w:val="002E5CD3"/>
    <w:rsid w:val="002E6248"/>
    <w:rsid w:val="002E7EE0"/>
    <w:rsid w:val="002F0A56"/>
    <w:rsid w:val="002F6D5F"/>
    <w:rsid w:val="00301ED8"/>
    <w:rsid w:val="00302A58"/>
    <w:rsid w:val="00305D9A"/>
    <w:rsid w:val="00307235"/>
    <w:rsid w:val="00307C51"/>
    <w:rsid w:val="00307CE0"/>
    <w:rsid w:val="0031021B"/>
    <w:rsid w:val="003111AA"/>
    <w:rsid w:val="00312447"/>
    <w:rsid w:val="00312D50"/>
    <w:rsid w:val="003136A1"/>
    <w:rsid w:val="00316050"/>
    <w:rsid w:val="003175D9"/>
    <w:rsid w:val="003230BB"/>
    <w:rsid w:val="00323E92"/>
    <w:rsid w:val="00326F50"/>
    <w:rsid w:val="003270DE"/>
    <w:rsid w:val="00327C5E"/>
    <w:rsid w:val="00334E0E"/>
    <w:rsid w:val="003373D5"/>
    <w:rsid w:val="00340698"/>
    <w:rsid w:val="00342BA2"/>
    <w:rsid w:val="00342D59"/>
    <w:rsid w:val="00342D87"/>
    <w:rsid w:val="00345285"/>
    <w:rsid w:val="003518C9"/>
    <w:rsid w:val="00352C9D"/>
    <w:rsid w:val="00352ECD"/>
    <w:rsid w:val="00353A38"/>
    <w:rsid w:val="00354DB3"/>
    <w:rsid w:val="0035533C"/>
    <w:rsid w:val="00356A52"/>
    <w:rsid w:val="00360735"/>
    <w:rsid w:val="00361910"/>
    <w:rsid w:val="00363CF6"/>
    <w:rsid w:val="003653D5"/>
    <w:rsid w:val="00365E01"/>
    <w:rsid w:val="003661A9"/>
    <w:rsid w:val="00367267"/>
    <w:rsid w:val="00373861"/>
    <w:rsid w:val="0037507C"/>
    <w:rsid w:val="00377327"/>
    <w:rsid w:val="00381DA6"/>
    <w:rsid w:val="00385682"/>
    <w:rsid w:val="003863DA"/>
    <w:rsid w:val="003867FD"/>
    <w:rsid w:val="003868B9"/>
    <w:rsid w:val="00387CFF"/>
    <w:rsid w:val="00390820"/>
    <w:rsid w:val="00392071"/>
    <w:rsid w:val="00395D1A"/>
    <w:rsid w:val="00397350"/>
    <w:rsid w:val="003A107D"/>
    <w:rsid w:val="003A29B2"/>
    <w:rsid w:val="003A3A22"/>
    <w:rsid w:val="003A47E4"/>
    <w:rsid w:val="003A60E8"/>
    <w:rsid w:val="003B28B6"/>
    <w:rsid w:val="003B2F56"/>
    <w:rsid w:val="003B3BE6"/>
    <w:rsid w:val="003B3F65"/>
    <w:rsid w:val="003B49B2"/>
    <w:rsid w:val="003C3702"/>
    <w:rsid w:val="003C6FFB"/>
    <w:rsid w:val="003C7834"/>
    <w:rsid w:val="003C7C1C"/>
    <w:rsid w:val="003D493A"/>
    <w:rsid w:val="003D5B8D"/>
    <w:rsid w:val="003D7F68"/>
    <w:rsid w:val="003E0833"/>
    <w:rsid w:val="003E142C"/>
    <w:rsid w:val="003E2D78"/>
    <w:rsid w:val="003E2F03"/>
    <w:rsid w:val="003E3F79"/>
    <w:rsid w:val="003E5139"/>
    <w:rsid w:val="003E714D"/>
    <w:rsid w:val="003F106B"/>
    <w:rsid w:val="003F1BD9"/>
    <w:rsid w:val="003F29AB"/>
    <w:rsid w:val="003F37E6"/>
    <w:rsid w:val="003F645C"/>
    <w:rsid w:val="00400EC6"/>
    <w:rsid w:val="00402413"/>
    <w:rsid w:val="004039F9"/>
    <w:rsid w:val="00403C21"/>
    <w:rsid w:val="00406FD4"/>
    <w:rsid w:val="00413B17"/>
    <w:rsid w:val="004142D6"/>
    <w:rsid w:val="0041502F"/>
    <w:rsid w:val="0041510E"/>
    <w:rsid w:val="0041628D"/>
    <w:rsid w:val="00416348"/>
    <w:rsid w:val="004169F4"/>
    <w:rsid w:val="00422916"/>
    <w:rsid w:val="0042421F"/>
    <w:rsid w:val="004251C8"/>
    <w:rsid w:val="00427007"/>
    <w:rsid w:val="00427BD2"/>
    <w:rsid w:val="00434DAB"/>
    <w:rsid w:val="004375C7"/>
    <w:rsid w:val="00440387"/>
    <w:rsid w:val="00441CB4"/>
    <w:rsid w:val="00441E06"/>
    <w:rsid w:val="00444D4E"/>
    <w:rsid w:val="00445E45"/>
    <w:rsid w:val="00446651"/>
    <w:rsid w:val="00447EAA"/>
    <w:rsid w:val="0045142A"/>
    <w:rsid w:val="00453981"/>
    <w:rsid w:val="004619EB"/>
    <w:rsid w:val="0046281B"/>
    <w:rsid w:val="00463E75"/>
    <w:rsid w:val="00463E90"/>
    <w:rsid w:val="00465CC4"/>
    <w:rsid w:val="004673E4"/>
    <w:rsid w:val="00473358"/>
    <w:rsid w:val="00474F35"/>
    <w:rsid w:val="00475721"/>
    <w:rsid w:val="00477E10"/>
    <w:rsid w:val="0048062C"/>
    <w:rsid w:val="00484A56"/>
    <w:rsid w:val="004902AB"/>
    <w:rsid w:val="004904EF"/>
    <w:rsid w:val="00491213"/>
    <w:rsid w:val="004913F9"/>
    <w:rsid w:val="00491670"/>
    <w:rsid w:val="00494A6F"/>
    <w:rsid w:val="00495D7C"/>
    <w:rsid w:val="004960D5"/>
    <w:rsid w:val="00496CD7"/>
    <w:rsid w:val="004A0616"/>
    <w:rsid w:val="004A073D"/>
    <w:rsid w:val="004A1419"/>
    <w:rsid w:val="004A3C1A"/>
    <w:rsid w:val="004A5CEC"/>
    <w:rsid w:val="004A6A28"/>
    <w:rsid w:val="004B0C5F"/>
    <w:rsid w:val="004B24CD"/>
    <w:rsid w:val="004B25E6"/>
    <w:rsid w:val="004B2A83"/>
    <w:rsid w:val="004B2FB5"/>
    <w:rsid w:val="004C00BB"/>
    <w:rsid w:val="004C07B8"/>
    <w:rsid w:val="004C1A10"/>
    <w:rsid w:val="004C3CD3"/>
    <w:rsid w:val="004C3F3E"/>
    <w:rsid w:val="004C4DE3"/>
    <w:rsid w:val="004C5EDF"/>
    <w:rsid w:val="004D11B4"/>
    <w:rsid w:val="004D67C9"/>
    <w:rsid w:val="004E1A0E"/>
    <w:rsid w:val="004E21CE"/>
    <w:rsid w:val="004E6005"/>
    <w:rsid w:val="004F1D79"/>
    <w:rsid w:val="004F1F80"/>
    <w:rsid w:val="004F2019"/>
    <w:rsid w:val="004F3641"/>
    <w:rsid w:val="004F6F90"/>
    <w:rsid w:val="0050359C"/>
    <w:rsid w:val="005104AD"/>
    <w:rsid w:val="00510B48"/>
    <w:rsid w:val="0051273C"/>
    <w:rsid w:val="005160EB"/>
    <w:rsid w:val="0051752F"/>
    <w:rsid w:val="005179A5"/>
    <w:rsid w:val="00520285"/>
    <w:rsid w:val="00520FED"/>
    <w:rsid w:val="00522E21"/>
    <w:rsid w:val="005230E1"/>
    <w:rsid w:val="005262EF"/>
    <w:rsid w:val="00526838"/>
    <w:rsid w:val="0052717D"/>
    <w:rsid w:val="00531000"/>
    <w:rsid w:val="0053112C"/>
    <w:rsid w:val="00532C83"/>
    <w:rsid w:val="00533EB0"/>
    <w:rsid w:val="005361F7"/>
    <w:rsid w:val="005379E8"/>
    <w:rsid w:val="0054201A"/>
    <w:rsid w:val="00542149"/>
    <w:rsid w:val="00544DFB"/>
    <w:rsid w:val="00547BB5"/>
    <w:rsid w:val="00551C59"/>
    <w:rsid w:val="005524B3"/>
    <w:rsid w:val="00552EB7"/>
    <w:rsid w:val="00554B1B"/>
    <w:rsid w:val="00554E96"/>
    <w:rsid w:val="00557C8D"/>
    <w:rsid w:val="0056137E"/>
    <w:rsid w:val="005614FA"/>
    <w:rsid w:val="005625F6"/>
    <w:rsid w:val="0056332F"/>
    <w:rsid w:val="005677EB"/>
    <w:rsid w:val="0057097B"/>
    <w:rsid w:val="00571AB2"/>
    <w:rsid w:val="00574477"/>
    <w:rsid w:val="00574AA2"/>
    <w:rsid w:val="00574B85"/>
    <w:rsid w:val="00574E0B"/>
    <w:rsid w:val="00577E2F"/>
    <w:rsid w:val="00583898"/>
    <w:rsid w:val="005842AB"/>
    <w:rsid w:val="00586408"/>
    <w:rsid w:val="0058676C"/>
    <w:rsid w:val="0059010E"/>
    <w:rsid w:val="00592821"/>
    <w:rsid w:val="00592E9F"/>
    <w:rsid w:val="005931BA"/>
    <w:rsid w:val="005958FA"/>
    <w:rsid w:val="00595D12"/>
    <w:rsid w:val="00596042"/>
    <w:rsid w:val="00596330"/>
    <w:rsid w:val="005A3050"/>
    <w:rsid w:val="005A5A92"/>
    <w:rsid w:val="005A7542"/>
    <w:rsid w:val="005B09E9"/>
    <w:rsid w:val="005B2DF3"/>
    <w:rsid w:val="005B4B52"/>
    <w:rsid w:val="005B528B"/>
    <w:rsid w:val="005B5552"/>
    <w:rsid w:val="005B6BDC"/>
    <w:rsid w:val="005C26D3"/>
    <w:rsid w:val="005C51C3"/>
    <w:rsid w:val="005D0AE5"/>
    <w:rsid w:val="005D4578"/>
    <w:rsid w:val="005E1D51"/>
    <w:rsid w:val="005E3117"/>
    <w:rsid w:val="005E468C"/>
    <w:rsid w:val="005F3D13"/>
    <w:rsid w:val="005F73C1"/>
    <w:rsid w:val="0060715A"/>
    <w:rsid w:val="00607E92"/>
    <w:rsid w:val="006119DE"/>
    <w:rsid w:val="00614729"/>
    <w:rsid w:val="00616924"/>
    <w:rsid w:val="00621D8A"/>
    <w:rsid w:val="00624431"/>
    <w:rsid w:val="00625444"/>
    <w:rsid w:val="00625843"/>
    <w:rsid w:val="00625A4C"/>
    <w:rsid w:val="0062606B"/>
    <w:rsid w:val="00632B3E"/>
    <w:rsid w:val="00637AE8"/>
    <w:rsid w:val="006479A9"/>
    <w:rsid w:val="006505A3"/>
    <w:rsid w:val="006516A0"/>
    <w:rsid w:val="0065473E"/>
    <w:rsid w:val="00660FB4"/>
    <w:rsid w:val="0066494C"/>
    <w:rsid w:val="006678C3"/>
    <w:rsid w:val="00671472"/>
    <w:rsid w:val="00672FC2"/>
    <w:rsid w:val="00674E01"/>
    <w:rsid w:val="00676198"/>
    <w:rsid w:val="0067792C"/>
    <w:rsid w:val="00677EF0"/>
    <w:rsid w:val="00677EFD"/>
    <w:rsid w:val="00680983"/>
    <w:rsid w:val="0068146E"/>
    <w:rsid w:val="00681E14"/>
    <w:rsid w:val="00684BB5"/>
    <w:rsid w:val="00684CC7"/>
    <w:rsid w:val="00684CF3"/>
    <w:rsid w:val="00685305"/>
    <w:rsid w:val="00685F62"/>
    <w:rsid w:val="006867F1"/>
    <w:rsid w:val="00686DA8"/>
    <w:rsid w:val="00687143"/>
    <w:rsid w:val="00693254"/>
    <w:rsid w:val="00696BE7"/>
    <w:rsid w:val="006A09A6"/>
    <w:rsid w:val="006A1196"/>
    <w:rsid w:val="006A3440"/>
    <w:rsid w:val="006A5A43"/>
    <w:rsid w:val="006A6331"/>
    <w:rsid w:val="006A6E5B"/>
    <w:rsid w:val="006A76D6"/>
    <w:rsid w:val="006A79CB"/>
    <w:rsid w:val="006B0BEE"/>
    <w:rsid w:val="006B3B36"/>
    <w:rsid w:val="006B59F6"/>
    <w:rsid w:val="006B784D"/>
    <w:rsid w:val="006C08C9"/>
    <w:rsid w:val="006C3C8B"/>
    <w:rsid w:val="006C4C8B"/>
    <w:rsid w:val="006D14F4"/>
    <w:rsid w:val="006D1511"/>
    <w:rsid w:val="006D5B82"/>
    <w:rsid w:val="006D5D73"/>
    <w:rsid w:val="006D7761"/>
    <w:rsid w:val="006E061E"/>
    <w:rsid w:val="006E3778"/>
    <w:rsid w:val="006E43A5"/>
    <w:rsid w:val="006E72DB"/>
    <w:rsid w:val="006F063E"/>
    <w:rsid w:val="006F1FB4"/>
    <w:rsid w:val="006F26E0"/>
    <w:rsid w:val="006F3200"/>
    <w:rsid w:val="006F4586"/>
    <w:rsid w:val="006F59DE"/>
    <w:rsid w:val="006F5D1E"/>
    <w:rsid w:val="0070073D"/>
    <w:rsid w:val="00700C12"/>
    <w:rsid w:val="00701802"/>
    <w:rsid w:val="00702FF9"/>
    <w:rsid w:val="00703E6B"/>
    <w:rsid w:val="00704005"/>
    <w:rsid w:val="0070409E"/>
    <w:rsid w:val="00704608"/>
    <w:rsid w:val="00704832"/>
    <w:rsid w:val="00705026"/>
    <w:rsid w:val="00705167"/>
    <w:rsid w:val="00707B71"/>
    <w:rsid w:val="0071030E"/>
    <w:rsid w:val="00711637"/>
    <w:rsid w:val="007116CA"/>
    <w:rsid w:val="00711E4F"/>
    <w:rsid w:val="00712264"/>
    <w:rsid w:val="00713C81"/>
    <w:rsid w:val="0071485D"/>
    <w:rsid w:val="00715D26"/>
    <w:rsid w:val="0071685E"/>
    <w:rsid w:val="00716BCC"/>
    <w:rsid w:val="00716C2D"/>
    <w:rsid w:val="00717504"/>
    <w:rsid w:val="0071790C"/>
    <w:rsid w:val="0072138A"/>
    <w:rsid w:val="0072406D"/>
    <w:rsid w:val="00724C86"/>
    <w:rsid w:val="00726F70"/>
    <w:rsid w:val="0072713C"/>
    <w:rsid w:val="0073274B"/>
    <w:rsid w:val="00732D0E"/>
    <w:rsid w:val="00733F99"/>
    <w:rsid w:val="0073487F"/>
    <w:rsid w:val="007351CC"/>
    <w:rsid w:val="007352D7"/>
    <w:rsid w:val="007363EA"/>
    <w:rsid w:val="0073762E"/>
    <w:rsid w:val="00737AF7"/>
    <w:rsid w:val="007431F8"/>
    <w:rsid w:val="00743EB2"/>
    <w:rsid w:val="007440F8"/>
    <w:rsid w:val="00744CBC"/>
    <w:rsid w:val="00744D18"/>
    <w:rsid w:val="00745C21"/>
    <w:rsid w:val="00747AB2"/>
    <w:rsid w:val="007509FF"/>
    <w:rsid w:val="00751EFF"/>
    <w:rsid w:val="00752C07"/>
    <w:rsid w:val="007535B6"/>
    <w:rsid w:val="00757322"/>
    <w:rsid w:val="00757E5C"/>
    <w:rsid w:val="00761D08"/>
    <w:rsid w:val="007632E7"/>
    <w:rsid w:val="007637F7"/>
    <w:rsid w:val="007655F3"/>
    <w:rsid w:val="00771672"/>
    <w:rsid w:val="007724CA"/>
    <w:rsid w:val="00775956"/>
    <w:rsid w:val="007769F5"/>
    <w:rsid w:val="007825A0"/>
    <w:rsid w:val="00782D98"/>
    <w:rsid w:val="00787792"/>
    <w:rsid w:val="00790EFC"/>
    <w:rsid w:val="00792D0E"/>
    <w:rsid w:val="00794282"/>
    <w:rsid w:val="007A4252"/>
    <w:rsid w:val="007A4254"/>
    <w:rsid w:val="007A607C"/>
    <w:rsid w:val="007B05A7"/>
    <w:rsid w:val="007B0626"/>
    <w:rsid w:val="007B08BB"/>
    <w:rsid w:val="007B115E"/>
    <w:rsid w:val="007B3EE6"/>
    <w:rsid w:val="007B64AE"/>
    <w:rsid w:val="007C1941"/>
    <w:rsid w:val="007C3BFB"/>
    <w:rsid w:val="007C7142"/>
    <w:rsid w:val="007D1553"/>
    <w:rsid w:val="007D18F8"/>
    <w:rsid w:val="007E1D0B"/>
    <w:rsid w:val="007E218D"/>
    <w:rsid w:val="007E2D0A"/>
    <w:rsid w:val="007E4D01"/>
    <w:rsid w:val="007E505A"/>
    <w:rsid w:val="007E5CAD"/>
    <w:rsid w:val="007E6ABA"/>
    <w:rsid w:val="007F22D5"/>
    <w:rsid w:val="007F2F82"/>
    <w:rsid w:val="007F39EF"/>
    <w:rsid w:val="007F668D"/>
    <w:rsid w:val="00800DB7"/>
    <w:rsid w:val="00801A1A"/>
    <w:rsid w:val="008024F8"/>
    <w:rsid w:val="008059A3"/>
    <w:rsid w:val="00807F1F"/>
    <w:rsid w:val="00814A86"/>
    <w:rsid w:val="008172CA"/>
    <w:rsid w:val="00817ABB"/>
    <w:rsid w:val="00823817"/>
    <w:rsid w:val="008239F4"/>
    <w:rsid w:val="00824B3A"/>
    <w:rsid w:val="0082518B"/>
    <w:rsid w:val="00826E00"/>
    <w:rsid w:val="00827475"/>
    <w:rsid w:val="00830F2E"/>
    <w:rsid w:val="00830FB4"/>
    <w:rsid w:val="00832B1A"/>
    <w:rsid w:val="00834583"/>
    <w:rsid w:val="00837F74"/>
    <w:rsid w:val="00840FAC"/>
    <w:rsid w:val="00841E8B"/>
    <w:rsid w:val="00845CB9"/>
    <w:rsid w:val="00845F26"/>
    <w:rsid w:val="0085086B"/>
    <w:rsid w:val="008508F5"/>
    <w:rsid w:val="00850FCB"/>
    <w:rsid w:val="00852376"/>
    <w:rsid w:val="0085260B"/>
    <w:rsid w:val="00853BF8"/>
    <w:rsid w:val="00855EE8"/>
    <w:rsid w:val="00856753"/>
    <w:rsid w:val="00860652"/>
    <w:rsid w:val="00860B33"/>
    <w:rsid w:val="00861EFA"/>
    <w:rsid w:val="00862A43"/>
    <w:rsid w:val="0086382F"/>
    <w:rsid w:val="008638E5"/>
    <w:rsid w:val="00863E06"/>
    <w:rsid w:val="00866CAA"/>
    <w:rsid w:val="00866E1D"/>
    <w:rsid w:val="008701E4"/>
    <w:rsid w:val="00870EC1"/>
    <w:rsid w:val="008722C7"/>
    <w:rsid w:val="008740CF"/>
    <w:rsid w:val="0087491E"/>
    <w:rsid w:val="0087676B"/>
    <w:rsid w:val="00876BB1"/>
    <w:rsid w:val="00877019"/>
    <w:rsid w:val="00880319"/>
    <w:rsid w:val="00882EAC"/>
    <w:rsid w:val="008872B8"/>
    <w:rsid w:val="0089028A"/>
    <w:rsid w:val="0089097A"/>
    <w:rsid w:val="00893F61"/>
    <w:rsid w:val="00896A65"/>
    <w:rsid w:val="008A16DF"/>
    <w:rsid w:val="008A366F"/>
    <w:rsid w:val="008A7DD7"/>
    <w:rsid w:val="008B00CA"/>
    <w:rsid w:val="008B2EA0"/>
    <w:rsid w:val="008B302E"/>
    <w:rsid w:val="008C0475"/>
    <w:rsid w:val="008C057E"/>
    <w:rsid w:val="008C209D"/>
    <w:rsid w:val="008C273C"/>
    <w:rsid w:val="008C352D"/>
    <w:rsid w:val="008C4726"/>
    <w:rsid w:val="008C58AE"/>
    <w:rsid w:val="008C6AEE"/>
    <w:rsid w:val="008D1392"/>
    <w:rsid w:val="008D39BA"/>
    <w:rsid w:val="008D62F6"/>
    <w:rsid w:val="008D66FF"/>
    <w:rsid w:val="008D69DB"/>
    <w:rsid w:val="008D6A7B"/>
    <w:rsid w:val="008D71E9"/>
    <w:rsid w:val="008D73BD"/>
    <w:rsid w:val="008D7868"/>
    <w:rsid w:val="008E1096"/>
    <w:rsid w:val="008E21BD"/>
    <w:rsid w:val="008E3B0E"/>
    <w:rsid w:val="008E48A0"/>
    <w:rsid w:val="008E710C"/>
    <w:rsid w:val="008F0091"/>
    <w:rsid w:val="008F0EC6"/>
    <w:rsid w:val="008F169C"/>
    <w:rsid w:val="008F1C3B"/>
    <w:rsid w:val="008F60F8"/>
    <w:rsid w:val="00901F20"/>
    <w:rsid w:val="009025DE"/>
    <w:rsid w:val="0090379D"/>
    <w:rsid w:val="00913944"/>
    <w:rsid w:val="009142E8"/>
    <w:rsid w:val="009156D4"/>
    <w:rsid w:val="00915C19"/>
    <w:rsid w:val="0091721F"/>
    <w:rsid w:val="00917B22"/>
    <w:rsid w:val="00920101"/>
    <w:rsid w:val="00923ED3"/>
    <w:rsid w:val="00925DE6"/>
    <w:rsid w:val="009262C7"/>
    <w:rsid w:val="009267C0"/>
    <w:rsid w:val="00930003"/>
    <w:rsid w:val="00934B36"/>
    <w:rsid w:val="009371B2"/>
    <w:rsid w:val="009373F5"/>
    <w:rsid w:val="00937CF6"/>
    <w:rsid w:val="00941F51"/>
    <w:rsid w:val="0094612C"/>
    <w:rsid w:val="00946F27"/>
    <w:rsid w:val="0094756F"/>
    <w:rsid w:val="00947B24"/>
    <w:rsid w:val="00947F5D"/>
    <w:rsid w:val="0095026E"/>
    <w:rsid w:val="00951E18"/>
    <w:rsid w:val="0095258C"/>
    <w:rsid w:val="009541DC"/>
    <w:rsid w:val="00954BA0"/>
    <w:rsid w:val="00955B79"/>
    <w:rsid w:val="00955DD9"/>
    <w:rsid w:val="00956805"/>
    <w:rsid w:val="00957E9A"/>
    <w:rsid w:val="0096023D"/>
    <w:rsid w:val="00961F72"/>
    <w:rsid w:val="00963293"/>
    <w:rsid w:val="00964ACB"/>
    <w:rsid w:val="0096592F"/>
    <w:rsid w:val="00966048"/>
    <w:rsid w:val="00966DF4"/>
    <w:rsid w:val="00977BAD"/>
    <w:rsid w:val="00980393"/>
    <w:rsid w:val="009804AA"/>
    <w:rsid w:val="009817E9"/>
    <w:rsid w:val="00987F29"/>
    <w:rsid w:val="00987F85"/>
    <w:rsid w:val="00991948"/>
    <w:rsid w:val="0099213D"/>
    <w:rsid w:val="00993676"/>
    <w:rsid w:val="00993DF8"/>
    <w:rsid w:val="00996B00"/>
    <w:rsid w:val="009974C5"/>
    <w:rsid w:val="00997775"/>
    <w:rsid w:val="00997D25"/>
    <w:rsid w:val="009A1150"/>
    <w:rsid w:val="009A2390"/>
    <w:rsid w:val="009A2A38"/>
    <w:rsid w:val="009A3A41"/>
    <w:rsid w:val="009A4512"/>
    <w:rsid w:val="009A790E"/>
    <w:rsid w:val="009B194A"/>
    <w:rsid w:val="009B1AAC"/>
    <w:rsid w:val="009B3EF8"/>
    <w:rsid w:val="009B6838"/>
    <w:rsid w:val="009B6FE5"/>
    <w:rsid w:val="009C0C45"/>
    <w:rsid w:val="009C1D2A"/>
    <w:rsid w:val="009C2EAC"/>
    <w:rsid w:val="009C4ADA"/>
    <w:rsid w:val="009C679B"/>
    <w:rsid w:val="009C6B9A"/>
    <w:rsid w:val="009D1297"/>
    <w:rsid w:val="009D16CB"/>
    <w:rsid w:val="009D1BE8"/>
    <w:rsid w:val="009D42A1"/>
    <w:rsid w:val="009D51A8"/>
    <w:rsid w:val="009D7882"/>
    <w:rsid w:val="009E12A6"/>
    <w:rsid w:val="009E1694"/>
    <w:rsid w:val="009E1BB6"/>
    <w:rsid w:val="009E3BAD"/>
    <w:rsid w:val="009E50B2"/>
    <w:rsid w:val="009E7D18"/>
    <w:rsid w:val="009F3738"/>
    <w:rsid w:val="009F6A86"/>
    <w:rsid w:val="009F75A5"/>
    <w:rsid w:val="009F7808"/>
    <w:rsid w:val="009F7ADE"/>
    <w:rsid w:val="00A00F80"/>
    <w:rsid w:val="00A0265E"/>
    <w:rsid w:val="00A04E5D"/>
    <w:rsid w:val="00A06655"/>
    <w:rsid w:val="00A06AC6"/>
    <w:rsid w:val="00A06D82"/>
    <w:rsid w:val="00A07687"/>
    <w:rsid w:val="00A11C84"/>
    <w:rsid w:val="00A12B7E"/>
    <w:rsid w:val="00A1332C"/>
    <w:rsid w:val="00A16A81"/>
    <w:rsid w:val="00A17BCB"/>
    <w:rsid w:val="00A17E13"/>
    <w:rsid w:val="00A22232"/>
    <w:rsid w:val="00A23A81"/>
    <w:rsid w:val="00A23C8A"/>
    <w:rsid w:val="00A24D73"/>
    <w:rsid w:val="00A27484"/>
    <w:rsid w:val="00A32319"/>
    <w:rsid w:val="00A34668"/>
    <w:rsid w:val="00A359C5"/>
    <w:rsid w:val="00A36C5B"/>
    <w:rsid w:val="00A41E82"/>
    <w:rsid w:val="00A4500F"/>
    <w:rsid w:val="00A45F8E"/>
    <w:rsid w:val="00A461D1"/>
    <w:rsid w:val="00A5155C"/>
    <w:rsid w:val="00A52D84"/>
    <w:rsid w:val="00A53148"/>
    <w:rsid w:val="00A53D6F"/>
    <w:rsid w:val="00A55B6B"/>
    <w:rsid w:val="00A56D0E"/>
    <w:rsid w:val="00A61FE1"/>
    <w:rsid w:val="00A63EBB"/>
    <w:rsid w:val="00A6538B"/>
    <w:rsid w:val="00A66CF9"/>
    <w:rsid w:val="00A66DC4"/>
    <w:rsid w:val="00A70614"/>
    <w:rsid w:val="00A70D40"/>
    <w:rsid w:val="00A720E8"/>
    <w:rsid w:val="00A74848"/>
    <w:rsid w:val="00A756C7"/>
    <w:rsid w:val="00A76D3C"/>
    <w:rsid w:val="00A810B2"/>
    <w:rsid w:val="00A83491"/>
    <w:rsid w:val="00A84472"/>
    <w:rsid w:val="00A86090"/>
    <w:rsid w:val="00A87D47"/>
    <w:rsid w:val="00A943CF"/>
    <w:rsid w:val="00A97F63"/>
    <w:rsid w:val="00AA042A"/>
    <w:rsid w:val="00AA1998"/>
    <w:rsid w:val="00AA1C5A"/>
    <w:rsid w:val="00AA2879"/>
    <w:rsid w:val="00AA45A2"/>
    <w:rsid w:val="00AA4B64"/>
    <w:rsid w:val="00AA69A5"/>
    <w:rsid w:val="00AB04EB"/>
    <w:rsid w:val="00AB205B"/>
    <w:rsid w:val="00AB22EB"/>
    <w:rsid w:val="00AB370F"/>
    <w:rsid w:val="00AB4AD8"/>
    <w:rsid w:val="00AB5EDC"/>
    <w:rsid w:val="00AB5FEB"/>
    <w:rsid w:val="00AB6E46"/>
    <w:rsid w:val="00AC000D"/>
    <w:rsid w:val="00AC07CE"/>
    <w:rsid w:val="00AC2A50"/>
    <w:rsid w:val="00AC725E"/>
    <w:rsid w:val="00AC7C88"/>
    <w:rsid w:val="00AD0237"/>
    <w:rsid w:val="00AD1AC3"/>
    <w:rsid w:val="00AD287F"/>
    <w:rsid w:val="00AD3DDA"/>
    <w:rsid w:val="00AD6575"/>
    <w:rsid w:val="00AE0ED6"/>
    <w:rsid w:val="00AE5342"/>
    <w:rsid w:val="00AF0075"/>
    <w:rsid w:val="00AF092A"/>
    <w:rsid w:val="00AF0E22"/>
    <w:rsid w:val="00AF14F9"/>
    <w:rsid w:val="00AF3B09"/>
    <w:rsid w:val="00AF4803"/>
    <w:rsid w:val="00AF6894"/>
    <w:rsid w:val="00AF6898"/>
    <w:rsid w:val="00AF78D0"/>
    <w:rsid w:val="00B00EFE"/>
    <w:rsid w:val="00B01906"/>
    <w:rsid w:val="00B01E73"/>
    <w:rsid w:val="00B048A3"/>
    <w:rsid w:val="00B05C5C"/>
    <w:rsid w:val="00B10613"/>
    <w:rsid w:val="00B11053"/>
    <w:rsid w:val="00B11577"/>
    <w:rsid w:val="00B11CF5"/>
    <w:rsid w:val="00B134E1"/>
    <w:rsid w:val="00B13CA1"/>
    <w:rsid w:val="00B15411"/>
    <w:rsid w:val="00B16EC1"/>
    <w:rsid w:val="00B25CFF"/>
    <w:rsid w:val="00B25E6D"/>
    <w:rsid w:val="00B2728E"/>
    <w:rsid w:val="00B30E77"/>
    <w:rsid w:val="00B345F9"/>
    <w:rsid w:val="00B43332"/>
    <w:rsid w:val="00B437FE"/>
    <w:rsid w:val="00B43A41"/>
    <w:rsid w:val="00B44590"/>
    <w:rsid w:val="00B472E1"/>
    <w:rsid w:val="00B47714"/>
    <w:rsid w:val="00B500AC"/>
    <w:rsid w:val="00B52339"/>
    <w:rsid w:val="00B52F34"/>
    <w:rsid w:val="00B54211"/>
    <w:rsid w:val="00B55B3F"/>
    <w:rsid w:val="00B56D2F"/>
    <w:rsid w:val="00B570E9"/>
    <w:rsid w:val="00B61595"/>
    <w:rsid w:val="00B62475"/>
    <w:rsid w:val="00B64290"/>
    <w:rsid w:val="00B65DDC"/>
    <w:rsid w:val="00B723EF"/>
    <w:rsid w:val="00B732CA"/>
    <w:rsid w:val="00B768A5"/>
    <w:rsid w:val="00B929C5"/>
    <w:rsid w:val="00B92AF5"/>
    <w:rsid w:val="00B9579E"/>
    <w:rsid w:val="00B97613"/>
    <w:rsid w:val="00BA03EE"/>
    <w:rsid w:val="00BA31B3"/>
    <w:rsid w:val="00BA3CBB"/>
    <w:rsid w:val="00BA3F46"/>
    <w:rsid w:val="00BA5B73"/>
    <w:rsid w:val="00BA5E64"/>
    <w:rsid w:val="00BB1198"/>
    <w:rsid w:val="00BB19FD"/>
    <w:rsid w:val="00BB290A"/>
    <w:rsid w:val="00BB37EF"/>
    <w:rsid w:val="00BB4738"/>
    <w:rsid w:val="00BC1336"/>
    <w:rsid w:val="00BC1C10"/>
    <w:rsid w:val="00BC2108"/>
    <w:rsid w:val="00BC3B5A"/>
    <w:rsid w:val="00BC3EB1"/>
    <w:rsid w:val="00BC41FA"/>
    <w:rsid w:val="00BD204B"/>
    <w:rsid w:val="00BD217D"/>
    <w:rsid w:val="00BD25EC"/>
    <w:rsid w:val="00BD3C3D"/>
    <w:rsid w:val="00BD457A"/>
    <w:rsid w:val="00BD4E53"/>
    <w:rsid w:val="00BD4ECD"/>
    <w:rsid w:val="00BD5D1D"/>
    <w:rsid w:val="00BD62C5"/>
    <w:rsid w:val="00BD69F6"/>
    <w:rsid w:val="00BD6D4C"/>
    <w:rsid w:val="00BE06A8"/>
    <w:rsid w:val="00BE6219"/>
    <w:rsid w:val="00BE6C9D"/>
    <w:rsid w:val="00BF16D1"/>
    <w:rsid w:val="00BF20B0"/>
    <w:rsid w:val="00BF42E7"/>
    <w:rsid w:val="00C003A1"/>
    <w:rsid w:val="00C01FDF"/>
    <w:rsid w:val="00C04BDA"/>
    <w:rsid w:val="00C0620B"/>
    <w:rsid w:val="00C06612"/>
    <w:rsid w:val="00C10596"/>
    <w:rsid w:val="00C10AE7"/>
    <w:rsid w:val="00C1144A"/>
    <w:rsid w:val="00C11826"/>
    <w:rsid w:val="00C135A3"/>
    <w:rsid w:val="00C145B0"/>
    <w:rsid w:val="00C14E51"/>
    <w:rsid w:val="00C158C5"/>
    <w:rsid w:val="00C20E93"/>
    <w:rsid w:val="00C2254F"/>
    <w:rsid w:val="00C22DE1"/>
    <w:rsid w:val="00C22EA4"/>
    <w:rsid w:val="00C24556"/>
    <w:rsid w:val="00C252C4"/>
    <w:rsid w:val="00C255FD"/>
    <w:rsid w:val="00C303DB"/>
    <w:rsid w:val="00C30F7C"/>
    <w:rsid w:val="00C321C1"/>
    <w:rsid w:val="00C34A9B"/>
    <w:rsid w:val="00C35BF2"/>
    <w:rsid w:val="00C35EAA"/>
    <w:rsid w:val="00C36064"/>
    <w:rsid w:val="00C417F7"/>
    <w:rsid w:val="00C504C9"/>
    <w:rsid w:val="00C50777"/>
    <w:rsid w:val="00C51279"/>
    <w:rsid w:val="00C52654"/>
    <w:rsid w:val="00C53B09"/>
    <w:rsid w:val="00C53D03"/>
    <w:rsid w:val="00C54F2D"/>
    <w:rsid w:val="00C55D30"/>
    <w:rsid w:val="00C5705C"/>
    <w:rsid w:val="00C62D39"/>
    <w:rsid w:val="00C64EB3"/>
    <w:rsid w:val="00C64F17"/>
    <w:rsid w:val="00C66B42"/>
    <w:rsid w:val="00C70103"/>
    <w:rsid w:val="00C701B5"/>
    <w:rsid w:val="00C70CAF"/>
    <w:rsid w:val="00C71D4F"/>
    <w:rsid w:val="00C8066B"/>
    <w:rsid w:val="00C81460"/>
    <w:rsid w:val="00C821EA"/>
    <w:rsid w:val="00C84B09"/>
    <w:rsid w:val="00C9166F"/>
    <w:rsid w:val="00C976D6"/>
    <w:rsid w:val="00CA02B5"/>
    <w:rsid w:val="00CA134C"/>
    <w:rsid w:val="00CA30BD"/>
    <w:rsid w:val="00CA370D"/>
    <w:rsid w:val="00CA55AE"/>
    <w:rsid w:val="00CB0ADE"/>
    <w:rsid w:val="00CB61ED"/>
    <w:rsid w:val="00CB74EA"/>
    <w:rsid w:val="00CC0FBE"/>
    <w:rsid w:val="00CC24B2"/>
    <w:rsid w:val="00CC2A51"/>
    <w:rsid w:val="00CC380E"/>
    <w:rsid w:val="00CD0C27"/>
    <w:rsid w:val="00CD0E86"/>
    <w:rsid w:val="00CD2251"/>
    <w:rsid w:val="00CD30AC"/>
    <w:rsid w:val="00CD4608"/>
    <w:rsid w:val="00CD4EA9"/>
    <w:rsid w:val="00CD4EE4"/>
    <w:rsid w:val="00CD7323"/>
    <w:rsid w:val="00CE0EA5"/>
    <w:rsid w:val="00CE1B7D"/>
    <w:rsid w:val="00CE1E22"/>
    <w:rsid w:val="00CE34C9"/>
    <w:rsid w:val="00CE50B7"/>
    <w:rsid w:val="00CE5B37"/>
    <w:rsid w:val="00CF328E"/>
    <w:rsid w:val="00CF53AF"/>
    <w:rsid w:val="00CF6F5B"/>
    <w:rsid w:val="00CF7C43"/>
    <w:rsid w:val="00CF7FD7"/>
    <w:rsid w:val="00D0124B"/>
    <w:rsid w:val="00D028CC"/>
    <w:rsid w:val="00D03799"/>
    <w:rsid w:val="00D0480F"/>
    <w:rsid w:val="00D053A0"/>
    <w:rsid w:val="00D12EB5"/>
    <w:rsid w:val="00D135ED"/>
    <w:rsid w:val="00D13A1F"/>
    <w:rsid w:val="00D13C94"/>
    <w:rsid w:val="00D1636C"/>
    <w:rsid w:val="00D1735D"/>
    <w:rsid w:val="00D2001A"/>
    <w:rsid w:val="00D21419"/>
    <w:rsid w:val="00D21583"/>
    <w:rsid w:val="00D2191D"/>
    <w:rsid w:val="00D21DD8"/>
    <w:rsid w:val="00D24F99"/>
    <w:rsid w:val="00D26FF1"/>
    <w:rsid w:val="00D30F05"/>
    <w:rsid w:val="00D3171A"/>
    <w:rsid w:val="00D31B3E"/>
    <w:rsid w:val="00D33B18"/>
    <w:rsid w:val="00D36753"/>
    <w:rsid w:val="00D405EE"/>
    <w:rsid w:val="00D420F9"/>
    <w:rsid w:val="00D44491"/>
    <w:rsid w:val="00D45A7E"/>
    <w:rsid w:val="00D45F7C"/>
    <w:rsid w:val="00D46964"/>
    <w:rsid w:val="00D470F6"/>
    <w:rsid w:val="00D474FD"/>
    <w:rsid w:val="00D5015B"/>
    <w:rsid w:val="00D52F88"/>
    <w:rsid w:val="00D532BE"/>
    <w:rsid w:val="00D544D5"/>
    <w:rsid w:val="00D56DB3"/>
    <w:rsid w:val="00D57E15"/>
    <w:rsid w:val="00D62FE3"/>
    <w:rsid w:val="00D71725"/>
    <w:rsid w:val="00D72CC4"/>
    <w:rsid w:val="00D7371A"/>
    <w:rsid w:val="00D775CF"/>
    <w:rsid w:val="00D81341"/>
    <w:rsid w:val="00D81E25"/>
    <w:rsid w:val="00D844F5"/>
    <w:rsid w:val="00D87189"/>
    <w:rsid w:val="00D8792F"/>
    <w:rsid w:val="00D90B4B"/>
    <w:rsid w:val="00D912E6"/>
    <w:rsid w:val="00D91A84"/>
    <w:rsid w:val="00D954CE"/>
    <w:rsid w:val="00DA0E48"/>
    <w:rsid w:val="00DA5543"/>
    <w:rsid w:val="00DA64BA"/>
    <w:rsid w:val="00DB0A96"/>
    <w:rsid w:val="00DB113E"/>
    <w:rsid w:val="00DB29E1"/>
    <w:rsid w:val="00DB2A1A"/>
    <w:rsid w:val="00DB71AC"/>
    <w:rsid w:val="00DC1513"/>
    <w:rsid w:val="00DC1796"/>
    <w:rsid w:val="00DC3A09"/>
    <w:rsid w:val="00DC3FEC"/>
    <w:rsid w:val="00DD11AD"/>
    <w:rsid w:val="00DD7EEC"/>
    <w:rsid w:val="00DE10FE"/>
    <w:rsid w:val="00DE44F1"/>
    <w:rsid w:val="00DE5210"/>
    <w:rsid w:val="00DE5873"/>
    <w:rsid w:val="00DE7FAF"/>
    <w:rsid w:val="00DF2FEC"/>
    <w:rsid w:val="00DF3D3B"/>
    <w:rsid w:val="00DF461F"/>
    <w:rsid w:val="00DF4932"/>
    <w:rsid w:val="00DF4DC7"/>
    <w:rsid w:val="00DF5745"/>
    <w:rsid w:val="00DF57A9"/>
    <w:rsid w:val="00E00308"/>
    <w:rsid w:val="00E007F8"/>
    <w:rsid w:val="00E02319"/>
    <w:rsid w:val="00E05277"/>
    <w:rsid w:val="00E062F5"/>
    <w:rsid w:val="00E067EC"/>
    <w:rsid w:val="00E11AB5"/>
    <w:rsid w:val="00E13274"/>
    <w:rsid w:val="00E145BA"/>
    <w:rsid w:val="00E21F4D"/>
    <w:rsid w:val="00E23654"/>
    <w:rsid w:val="00E23C34"/>
    <w:rsid w:val="00E23FFF"/>
    <w:rsid w:val="00E26E75"/>
    <w:rsid w:val="00E302EA"/>
    <w:rsid w:val="00E31024"/>
    <w:rsid w:val="00E343A0"/>
    <w:rsid w:val="00E36887"/>
    <w:rsid w:val="00E37F4C"/>
    <w:rsid w:val="00E40047"/>
    <w:rsid w:val="00E435E6"/>
    <w:rsid w:val="00E4382F"/>
    <w:rsid w:val="00E44DB1"/>
    <w:rsid w:val="00E46D07"/>
    <w:rsid w:val="00E470E6"/>
    <w:rsid w:val="00E47E08"/>
    <w:rsid w:val="00E5178D"/>
    <w:rsid w:val="00E51A02"/>
    <w:rsid w:val="00E53DC4"/>
    <w:rsid w:val="00E55811"/>
    <w:rsid w:val="00E56BEA"/>
    <w:rsid w:val="00E72A25"/>
    <w:rsid w:val="00E74055"/>
    <w:rsid w:val="00E751B5"/>
    <w:rsid w:val="00E77040"/>
    <w:rsid w:val="00E805B9"/>
    <w:rsid w:val="00E81A26"/>
    <w:rsid w:val="00E82A36"/>
    <w:rsid w:val="00E91149"/>
    <w:rsid w:val="00E93669"/>
    <w:rsid w:val="00E9667B"/>
    <w:rsid w:val="00EA0A51"/>
    <w:rsid w:val="00EA389F"/>
    <w:rsid w:val="00EA57AF"/>
    <w:rsid w:val="00EB18AE"/>
    <w:rsid w:val="00EB27E1"/>
    <w:rsid w:val="00EB2F25"/>
    <w:rsid w:val="00EB3E6B"/>
    <w:rsid w:val="00EB512A"/>
    <w:rsid w:val="00EB5E98"/>
    <w:rsid w:val="00EB605D"/>
    <w:rsid w:val="00EB6E8C"/>
    <w:rsid w:val="00EC1673"/>
    <w:rsid w:val="00EC2B19"/>
    <w:rsid w:val="00EC3373"/>
    <w:rsid w:val="00EC4DDE"/>
    <w:rsid w:val="00EC6C4D"/>
    <w:rsid w:val="00EC7091"/>
    <w:rsid w:val="00EC70C4"/>
    <w:rsid w:val="00EC782E"/>
    <w:rsid w:val="00EC78F2"/>
    <w:rsid w:val="00ED1FB5"/>
    <w:rsid w:val="00ED2D05"/>
    <w:rsid w:val="00ED3986"/>
    <w:rsid w:val="00ED3E4B"/>
    <w:rsid w:val="00ED4F03"/>
    <w:rsid w:val="00ED5633"/>
    <w:rsid w:val="00ED5FCE"/>
    <w:rsid w:val="00ED64DE"/>
    <w:rsid w:val="00ED74F4"/>
    <w:rsid w:val="00EE1136"/>
    <w:rsid w:val="00EE114A"/>
    <w:rsid w:val="00EE1938"/>
    <w:rsid w:val="00EE1C9D"/>
    <w:rsid w:val="00EE2EFB"/>
    <w:rsid w:val="00EE31C4"/>
    <w:rsid w:val="00EE6690"/>
    <w:rsid w:val="00EF4283"/>
    <w:rsid w:val="00F01E0C"/>
    <w:rsid w:val="00F03722"/>
    <w:rsid w:val="00F03B8A"/>
    <w:rsid w:val="00F040DA"/>
    <w:rsid w:val="00F062BB"/>
    <w:rsid w:val="00F12FC9"/>
    <w:rsid w:val="00F131E5"/>
    <w:rsid w:val="00F14DEF"/>
    <w:rsid w:val="00F160BE"/>
    <w:rsid w:val="00F2126F"/>
    <w:rsid w:val="00F23708"/>
    <w:rsid w:val="00F238D9"/>
    <w:rsid w:val="00F26678"/>
    <w:rsid w:val="00F30C2E"/>
    <w:rsid w:val="00F318CD"/>
    <w:rsid w:val="00F31E50"/>
    <w:rsid w:val="00F32808"/>
    <w:rsid w:val="00F340B3"/>
    <w:rsid w:val="00F346E1"/>
    <w:rsid w:val="00F351FC"/>
    <w:rsid w:val="00F35EBA"/>
    <w:rsid w:val="00F400EE"/>
    <w:rsid w:val="00F403C2"/>
    <w:rsid w:val="00F41C82"/>
    <w:rsid w:val="00F446A0"/>
    <w:rsid w:val="00F46BEF"/>
    <w:rsid w:val="00F618EF"/>
    <w:rsid w:val="00F628E8"/>
    <w:rsid w:val="00F63764"/>
    <w:rsid w:val="00F640D3"/>
    <w:rsid w:val="00F64A78"/>
    <w:rsid w:val="00F66919"/>
    <w:rsid w:val="00F70245"/>
    <w:rsid w:val="00F71115"/>
    <w:rsid w:val="00F71178"/>
    <w:rsid w:val="00F729B0"/>
    <w:rsid w:val="00F72A8A"/>
    <w:rsid w:val="00F755CB"/>
    <w:rsid w:val="00F75CA8"/>
    <w:rsid w:val="00F7667D"/>
    <w:rsid w:val="00F76E49"/>
    <w:rsid w:val="00F76F2F"/>
    <w:rsid w:val="00F77DBF"/>
    <w:rsid w:val="00F77EAE"/>
    <w:rsid w:val="00F830D6"/>
    <w:rsid w:val="00F85468"/>
    <w:rsid w:val="00F857A3"/>
    <w:rsid w:val="00F85998"/>
    <w:rsid w:val="00F93201"/>
    <w:rsid w:val="00F94C43"/>
    <w:rsid w:val="00F9665A"/>
    <w:rsid w:val="00F97DC4"/>
    <w:rsid w:val="00FA0024"/>
    <w:rsid w:val="00FA3234"/>
    <w:rsid w:val="00FA4349"/>
    <w:rsid w:val="00FB0B20"/>
    <w:rsid w:val="00FB11BC"/>
    <w:rsid w:val="00FB175D"/>
    <w:rsid w:val="00FB1952"/>
    <w:rsid w:val="00FB2A24"/>
    <w:rsid w:val="00FB44AE"/>
    <w:rsid w:val="00FB4800"/>
    <w:rsid w:val="00FB7F12"/>
    <w:rsid w:val="00FC103C"/>
    <w:rsid w:val="00FC162C"/>
    <w:rsid w:val="00FC4385"/>
    <w:rsid w:val="00FC4AC7"/>
    <w:rsid w:val="00FC4DE8"/>
    <w:rsid w:val="00FC5B54"/>
    <w:rsid w:val="00FC6B6E"/>
    <w:rsid w:val="00FD0574"/>
    <w:rsid w:val="00FD2DE5"/>
    <w:rsid w:val="00FE4D5F"/>
    <w:rsid w:val="00FE4FC2"/>
    <w:rsid w:val="00FE57A7"/>
    <w:rsid w:val="00FE596B"/>
    <w:rsid w:val="00FF04C5"/>
    <w:rsid w:val="00FF2CEC"/>
    <w:rsid w:val="00FF5496"/>
    <w:rsid w:val="00FF77EC"/>
    <w:rsid w:val="328D4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qFormat="1"/>
    <w:lsdException w:name="footer" w:uiPriority="99" w:qFormat="1"/>
    <w:lsdException w:name="caption" w:semiHidden="1" w:unhideWhenUsed="1" w:qFormat="1"/>
    <w:lsdException w:name="List 2" w:qFormat="1"/>
    <w:lsdException w:name="Title" w:qFormat="1"/>
    <w:lsdException w:name="Closing" w:qFormat="1"/>
    <w:lsdException w:name="Default Paragraph Font" w:semiHidden="1" w:uiPriority="1" w:unhideWhenUsed="1" w:qFormat="1"/>
    <w:lsdException w:name="Body Text Indent" w:qFormat="1"/>
    <w:lsdException w:name="Subtitle" w:qFormat="1"/>
    <w:lsdException w:name="Body Text Indent 2"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hAnsi="Times New Roman"/>
      <w:kern w:val="2"/>
      <w:sz w:val="21"/>
      <w:szCs w:val="21"/>
    </w:rPr>
  </w:style>
  <w:style w:type="paragraph" w:styleId="1">
    <w:name w:val="heading 1"/>
    <w:basedOn w:val="a"/>
    <w:next w:val="a"/>
    <w:qFormat/>
    <w:pPr>
      <w:keepNext/>
      <w:outlineLvl w:val="0"/>
    </w:pPr>
    <w:rPr>
      <w:rFonts w:ascii="Arial" w:eastAsia="ＭＳ ゴシック" w:hAnsi="Arial"/>
      <w:sz w:val="24"/>
      <w:szCs w:val="24"/>
    </w:rPr>
  </w:style>
  <w:style w:type="paragraph" w:styleId="2">
    <w:name w:val="heading 2"/>
    <w:basedOn w:val="a"/>
    <w:next w:val="a"/>
    <w:qFormat/>
    <w:pPr>
      <w:keepNext/>
      <w:outlineLvl w:val="1"/>
    </w:pPr>
    <w:rPr>
      <w:rFonts w:ascii="Arial" w:eastAsia="ＭＳ ゴシック" w:hAnsi="Arial"/>
    </w:rPr>
  </w:style>
  <w:style w:type="character" w:default="1" w:styleId="a0">
    <w:name w:val="Default Paragraph Font"/>
    <w:uiPriority w:val="1"/>
    <w:unhideWhenUsed/>
    <w:qFormat/>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link w:val="a4"/>
    <w:qFormat/>
    <w:rPr>
      <w:rFonts w:ascii="Arial" w:eastAsia="ＭＳ ゴシック" w:hAnsi="Arial" w:cs="Times New Roman"/>
      <w:kern w:val="2"/>
      <w:sz w:val="18"/>
      <w:szCs w:val="18"/>
    </w:rPr>
  </w:style>
  <w:style w:type="character" w:customStyle="1" w:styleId="a5">
    <w:name w:val="フッター (文字)"/>
    <w:link w:val="a6"/>
    <w:uiPriority w:val="99"/>
    <w:qFormat/>
    <w:rPr>
      <w:rFonts w:ascii="Times New Roman" w:hAnsi="Times New Roman"/>
      <w:kern w:val="2"/>
      <w:sz w:val="21"/>
      <w:szCs w:val="21"/>
    </w:rPr>
  </w:style>
  <w:style w:type="character" w:styleId="a7">
    <w:name w:val="page number"/>
    <w:basedOn w:val="a0"/>
  </w:style>
  <w:style w:type="character" w:styleId="a8">
    <w:name w:val="Hyperlink"/>
    <w:uiPriority w:val="99"/>
    <w:rPr>
      <w:color w:val="0000FF"/>
      <w:u w:val="single"/>
    </w:rPr>
  </w:style>
  <w:style w:type="paragraph" w:customStyle="1" w:styleId="TOCHeading">
    <w:name w:val="TOC Heading"/>
    <w:basedOn w:val="1"/>
    <w:next w:val="a"/>
    <w:uiPriority w:val="39"/>
    <w:unhideWhenUsed/>
    <w:qFormat/>
    <w:pPr>
      <w:keepLines/>
      <w:widowControl/>
      <w:spacing w:before="480" w:line="276" w:lineRule="auto"/>
      <w:jc w:val="left"/>
      <w:outlineLvl w:val="9"/>
    </w:pPr>
    <w:rPr>
      <w:b/>
      <w:bCs/>
      <w:color w:val="365F91"/>
      <w:kern w:val="0"/>
      <w:sz w:val="28"/>
      <w:szCs w:val="28"/>
    </w:rPr>
  </w:style>
  <w:style w:type="paragraph" w:customStyle="1" w:styleId="a9">
    <w:name w:val="ほんぶん"/>
    <w:basedOn w:val="a"/>
    <w:pPr>
      <w:autoSpaceDE w:val="0"/>
      <w:autoSpaceDN w:val="0"/>
      <w:adjustRightInd w:val="0"/>
      <w:ind w:leftChars="245" w:left="514" w:firstLineChars="98" w:firstLine="251"/>
      <w:jc w:val="left"/>
    </w:pPr>
    <w:rPr>
      <w:rFonts w:ascii="ＭＳ 明朝" w:hAnsi="ＭＳ 明朝"/>
      <w:spacing w:val="18"/>
      <w:kern w:val="0"/>
      <w:sz w:val="22"/>
      <w:szCs w:val="18"/>
      <w:lang w:val="ja-JP"/>
    </w:rPr>
  </w:style>
  <w:style w:type="paragraph" w:styleId="aa">
    <w:name w:val="Body Text Indent"/>
    <w:basedOn w:val="a"/>
    <w:qFormat/>
    <w:pPr>
      <w:ind w:leftChars="400" w:left="851"/>
    </w:pPr>
  </w:style>
  <w:style w:type="paragraph" w:styleId="20">
    <w:name w:val="List 2"/>
    <w:basedOn w:val="a"/>
    <w:qFormat/>
    <w:rPr>
      <w:rFonts w:ascii="ＭＳ ゴシック" w:eastAsia="ＭＳ ゴシック" w:hAnsi="Century"/>
      <w:sz w:val="24"/>
      <w:szCs w:val="24"/>
    </w:rPr>
  </w:style>
  <w:style w:type="paragraph" w:styleId="ab">
    <w:name w:val="Date"/>
    <w:basedOn w:val="a"/>
    <w:next w:val="a"/>
  </w:style>
  <w:style w:type="paragraph" w:styleId="ac">
    <w:name w:val="Closing"/>
    <w:basedOn w:val="a"/>
    <w:qFormat/>
    <w:pPr>
      <w:jc w:val="right"/>
    </w:pPr>
  </w:style>
  <w:style w:type="paragraph" w:customStyle="1" w:styleId="ListParagraph">
    <w:name w:val="List Paragraph"/>
    <w:basedOn w:val="a"/>
    <w:uiPriority w:val="34"/>
    <w:qFormat/>
    <w:pPr>
      <w:ind w:leftChars="400" w:left="840"/>
    </w:pPr>
  </w:style>
  <w:style w:type="paragraph" w:styleId="10">
    <w:name w:val="toc 1"/>
    <w:basedOn w:val="a"/>
    <w:next w:val="a"/>
    <w:uiPriority w:val="39"/>
    <w:qFormat/>
  </w:style>
  <w:style w:type="paragraph" w:styleId="3">
    <w:name w:val="Body Text Indent 3"/>
    <w:basedOn w:val="a"/>
    <w:pPr>
      <w:ind w:leftChars="400" w:left="851"/>
    </w:pPr>
    <w:rPr>
      <w:sz w:val="16"/>
      <w:szCs w:val="16"/>
    </w:rPr>
  </w:style>
  <w:style w:type="paragraph" w:styleId="ad">
    <w:name w:val="Note Heading"/>
    <w:basedOn w:val="a"/>
    <w:next w:val="a"/>
    <w:pPr>
      <w:jc w:val="center"/>
    </w:pPr>
    <w:rPr>
      <w:rFonts w:ascii="Century" w:hAnsi="Century"/>
      <w:szCs w:val="24"/>
    </w:rPr>
  </w:style>
  <w:style w:type="paragraph" w:styleId="a4">
    <w:name w:val="Balloon Text"/>
    <w:basedOn w:val="a"/>
    <w:link w:val="a3"/>
    <w:rPr>
      <w:rFonts w:ascii="Arial" w:eastAsia="ＭＳ ゴシック" w:hAnsi="Arial"/>
      <w:sz w:val="18"/>
      <w:szCs w:val="18"/>
    </w:rPr>
  </w:style>
  <w:style w:type="paragraph" w:styleId="21">
    <w:name w:val="Body Text Indent 2"/>
    <w:basedOn w:val="a"/>
    <w:qFormat/>
    <w:pPr>
      <w:ind w:left="900"/>
    </w:pPr>
  </w:style>
  <w:style w:type="paragraph" w:styleId="a6">
    <w:name w:val="footer"/>
    <w:basedOn w:val="a"/>
    <w:link w:val="a5"/>
    <w:uiPriority w:val="99"/>
    <w:qFormat/>
    <w:pPr>
      <w:tabs>
        <w:tab w:val="center" w:pos="4252"/>
        <w:tab w:val="right" w:pos="8504"/>
      </w:tabs>
      <w:snapToGrid w:val="0"/>
    </w:pPr>
  </w:style>
  <w:style w:type="paragraph" w:styleId="ae">
    <w:name w:val="header"/>
    <w:basedOn w:val="a"/>
    <w:qFormat/>
    <w:pPr>
      <w:tabs>
        <w:tab w:val="center" w:pos="4252"/>
        <w:tab w:val="right" w:pos="8504"/>
      </w:tabs>
      <w:snapToGrid w:val="0"/>
    </w:pPr>
  </w:style>
  <w:style w:type="paragraph" w:styleId="22">
    <w:name w:val="toc 2"/>
    <w:basedOn w:val="a"/>
    <w:next w:val="a"/>
    <w:uiPriority w:val="39"/>
    <w:qFormat/>
    <w:pPr>
      <w:ind w:leftChars="100" w:left="210"/>
    </w:pPr>
  </w:style>
  <w:style w:type="table" w:styleId="af">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99"/>
    <w:qFormat/>
    <w:rsid w:val="00574B85"/>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qFormat="1"/>
    <w:lsdException w:name="footer" w:uiPriority="99" w:qFormat="1"/>
    <w:lsdException w:name="caption" w:semiHidden="1" w:unhideWhenUsed="1" w:qFormat="1"/>
    <w:lsdException w:name="List 2" w:qFormat="1"/>
    <w:lsdException w:name="Title" w:qFormat="1"/>
    <w:lsdException w:name="Closing" w:qFormat="1"/>
    <w:lsdException w:name="Default Paragraph Font" w:semiHidden="1" w:uiPriority="1" w:unhideWhenUsed="1" w:qFormat="1"/>
    <w:lsdException w:name="Body Text Indent" w:qFormat="1"/>
    <w:lsdException w:name="Subtitle" w:qFormat="1"/>
    <w:lsdException w:name="Body Text Indent 2"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hAnsi="Times New Roman"/>
      <w:kern w:val="2"/>
      <w:sz w:val="21"/>
      <w:szCs w:val="21"/>
    </w:rPr>
  </w:style>
  <w:style w:type="paragraph" w:styleId="1">
    <w:name w:val="heading 1"/>
    <w:basedOn w:val="a"/>
    <w:next w:val="a"/>
    <w:qFormat/>
    <w:pPr>
      <w:keepNext/>
      <w:outlineLvl w:val="0"/>
    </w:pPr>
    <w:rPr>
      <w:rFonts w:ascii="Arial" w:eastAsia="ＭＳ ゴシック" w:hAnsi="Arial"/>
      <w:sz w:val="24"/>
      <w:szCs w:val="24"/>
    </w:rPr>
  </w:style>
  <w:style w:type="paragraph" w:styleId="2">
    <w:name w:val="heading 2"/>
    <w:basedOn w:val="a"/>
    <w:next w:val="a"/>
    <w:qFormat/>
    <w:pPr>
      <w:keepNext/>
      <w:outlineLvl w:val="1"/>
    </w:pPr>
    <w:rPr>
      <w:rFonts w:ascii="Arial" w:eastAsia="ＭＳ ゴシック" w:hAnsi="Arial"/>
    </w:rPr>
  </w:style>
  <w:style w:type="character" w:default="1" w:styleId="a0">
    <w:name w:val="Default Paragraph Font"/>
    <w:uiPriority w:val="1"/>
    <w:unhideWhenUsed/>
    <w:qFormat/>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link w:val="a4"/>
    <w:qFormat/>
    <w:rPr>
      <w:rFonts w:ascii="Arial" w:eastAsia="ＭＳ ゴシック" w:hAnsi="Arial" w:cs="Times New Roman"/>
      <w:kern w:val="2"/>
      <w:sz w:val="18"/>
      <w:szCs w:val="18"/>
    </w:rPr>
  </w:style>
  <w:style w:type="character" w:customStyle="1" w:styleId="a5">
    <w:name w:val="フッター (文字)"/>
    <w:link w:val="a6"/>
    <w:uiPriority w:val="99"/>
    <w:qFormat/>
    <w:rPr>
      <w:rFonts w:ascii="Times New Roman" w:hAnsi="Times New Roman"/>
      <w:kern w:val="2"/>
      <w:sz w:val="21"/>
      <w:szCs w:val="21"/>
    </w:rPr>
  </w:style>
  <w:style w:type="character" w:styleId="a7">
    <w:name w:val="page number"/>
    <w:basedOn w:val="a0"/>
  </w:style>
  <w:style w:type="character" w:styleId="a8">
    <w:name w:val="Hyperlink"/>
    <w:uiPriority w:val="99"/>
    <w:rPr>
      <w:color w:val="0000FF"/>
      <w:u w:val="single"/>
    </w:rPr>
  </w:style>
  <w:style w:type="paragraph" w:customStyle="1" w:styleId="TOCHeading">
    <w:name w:val="TOC Heading"/>
    <w:basedOn w:val="1"/>
    <w:next w:val="a"/>
    <w:uiPriority w:val="39"/>
    <w:unhideWhenUsed/>
    <w:qFormat/>
    <w:pPr>
      <w:keepLines/>
      <w:widowControl/>
      <w:spacing w:before="480" w:line="276" w:lineRule="auto"/>
      <w:jc w:val="left"/>
      <w:outlineLvl w:val="9"/>
    </w:pPr>
    <w:rPr>
      <w:b/>
      <w:bCs/>
      <w:color w:val="365F91"/>
      <w:kern w:val="0"/>
      <w:sz w:val="28"/>
      <w:szCs w:val="28"/>
    </w:rPr>
  </w:style>
  <w:style w:type="paragraph" w:customStyle="1" w:styleId="a9">
    <w:name w:val="ほんぶん"/>
    <w:basedOn w:val="a"/>
    <w:pPr>
      <w:autoSpaceDE w:val="0"/>
      <w:autoSpaceDN w:val="0"/>
      <w:adjustRightInd w:val="0"/>
      <w:ind w:leftChars="245" w:left="514" w:firstLineChars="98" w:firstLine="251"/>
      <w:jc w:val="left"/>
    </w:pPr>
    <w:rPr>
      <w:rFonts w:ascii="ＭＳ 明朝" w:hAnsi="ＭＳ 明朝"/>
      <w:spacing w:val="18"/>
      <w:kern w:val="0"/>
      <w:sz w:val="22"/>
      <w:szCs w:val="18"/>
      <w:lang w:val="ja-JP"/>
    </w:rPr>
  </w:style>
  <w:style w:type="paragraph" w:styleId="aa">
    <w:name w:val="Body Text Indent"/>
    <w:basedOn w:val="a"/>
    <w:qFormat/>
    <w:pPr>
      <w:ind w:leftChars="400" w:left="851"/>
    </w:pPr>
  </w:style>
  <w:style w:type="paragraph" w:styleId="20">
    <w:name w:val="List 2"/>
    <w:basedOn w:val="a"/>
    <w:qFormat/>
    <w:rPr>
      <w:rFonts w:ascii="ＭＳ ゴシック" w:eastAsia="ＭＳ ゴシック" w:hAnsi="Century"/>
      <w:sz w:val="24"/>
      <w:szCs w:val="24"/>
    </w:rPr>
  </w:style>
  <w:style w:type="paragraph" w:styleId="ab">
    <w:name w:val="Date"/>
    <w:basedOn w:val="a"/>
    <w:next w:val="a"/>
  </w:style>
  <w:style w:type="paragraph" w:styleId="ac">
    <w:name w:val="Closing"/>
    <w:basedOn w:val="a"/>
    <w:qFormat/>
    <w:pPr>
      <w:jc w:val="right"/>
    </w:pPr>
  </w:style>
  <w:style w:type="paragraph" w:customStyle="1" w:styleId="ListParagraph">
    <w:name w:val="List Paragraph"/>
    <w:basedOn w:val="a"/>
    <w:uiPriority w:val="34"/>
    <w:qFormat/>
    <w:pPr>
      <w:ind w:leftChars="400" w:left="840"/>
    </w:pPr>
  </w:style>
  <w:style w:type="paragraph" w:styleId="10">
    <w:name w:val="toc 1"/>
    <w:basedOn w:val="a"/>
    <w:next w:val="a"/>
    <w:uiPriority w:val="39"/>
    <w:qFormat/>
  </w:style>
  <w:style w:type="paragraph" w:styleId="3">
    <w:name w:val="Body Text Indent 3"/>
    <w:basedOn w:val="a"/>
    <w:pPr>
      <w:ind w:leftChars="400" w:left="851"/>
    </w:pPr>
    <w:rPr>
      <w:sz w:val="16"/>
      <w:szCs w:val="16"/>
    </w:rPr>
  </w:style>
  <w:style w:type="paragraph" w:styleId="ad">
    <w:name w:val="Note Heading"/>
    <w:basedOn w:val="a"/>
    <w:next w:val="a"/>
    <w:pPr>
      <w:jc w:val="center"/>
    </w:pPr>
    <w:rPr>
      <w:rFonts w:ascii="Century" w:hAnsi="Century"/>
      <w:szCs w:val="24"/>
    </w:rPr>
  </w:style>
  <w:style w:type="paragraph" w:styleId="a4">
    <w:name w:val="Balloon Text"/>
    <w:basedOn w:val="a"/>
    <w:link w:val="a3"/>
    <w:rPr>
      <w:rFonts w:ascii="Arial" w:eastAsia="ＭＳ ゴシック" w:hAnsi="Arial"/>
      <w:sz w:val="18"/>
      <w:szCs w:val="18"/>
    </w:rPr>
  </w:style>
  <w:style w:type="paragraph" w:styleId="21">
    <w:name w:val="Body Text Indent 2"/>
    <w:basedOn w:val="a"/>
    <w:qFormat/>
    <w:pPr>
      <w:ind w:left="900"/>
    </w:pPr>
  </w:style>
  <w:style w:type="paragraph" w:styleId="a6">
    <w:name w:val="footer"/>
    <w:basedOn w:val="a"/>
    <w:link w:val="a5"/>
    <w:uiPriority w:val="99"/>
    <w:qFormat/>
    <w:pPr>
      <w:tabs>
        <w:tab w:val="center" w:pos="4252"/>
        <w:tab w:val="right" w:pos="8504"/>
      </w:tabs>
      <w:snapToGrid w:val="0"/>
    </w:pPr>
  </w:style>
  <w:style w:type="paragraph" w:styleId="ae">
    <w:name w:val="header"/>
    <w:basedOn w:val="a"/>
    <w:qFormat/>
    <w:pPr>
      <w:tabs>
        <w:tab w:val="center" w:pos="4252"/>
        <w:tab w:val="right" w:pos="8504"/>
      </w:tabs>
      <w:snapToGrid w:val="0"/>
    </w:pPr>
  </w:style>
  <w:style w:type="paragraph" w:styleId="22">
    <w:name w:val="toc 2"/>
    <w:basedOn w:val="a"/>
    <w:next w:val="a"/>
    <w:uiPriority w:val="39"/>
    <w:qFormat/>
    <w:pPr>
      <w:ind w:leftChars="100" w:left="210"/>
    </w:pPr>
  </w:style>
  <w:style w:type="table" w:styleId="af">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99"/>
    <w:qFormat/>
    <w:rsid w:val="00574B8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441BC-B8F2-49B1-8CA5-C83976935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19</Pages>
  <Words>9503</Words>
  <Characters>2387</Characters>
  <Application>Microsoft Office Word</Application>
  <DocSecurity>0</DocSecurity>
  <PresentationFormat/>
  <Lines>19</Lines>
  <Paragraphs>23</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Ⅰ</vt:lpstr>
    </vt:vector>
  </TitlesOfParts>
  <Company>pasco</Company>
  <LinksUpToDate>false</LinksUpToDate>
  <CharactersWithSpaces>11867</CharactersWithSpaces>
  <SharedDoc>false</SharedDoc>
  <HLinks>
    <vt:vector size="60" baseType="variant">
      <vt:variant>
        <vt:i4>1441844</vt:i4>
      </vt:variant>
      <vt:variant>
        <vt:i4>56</vt:i4>
      </vt:variant>
      <vt:variant>
        <vt:i4>0</vt:i4>
      </vt:variant>
      <vt:variant>
        <vt:i4>5</vt:i4>
      </vt:variant>
      <vt:variant>
        <vt:lpwstr/>
      </vt:variant>
      <vt:variant>
        <vt:lpwstr>_Toc491802125</vt:lpwstr>
      </vt:variant>
      <vt:variant>
        <vt:i4>1441844</vt:i4>
      </vt:variant>
      <vt:variant>
        <vt:i4>50</vt:i4>
      </vt:variant>
      <vt:variant>
        <vt:i4>0</vt:i4>
      </vt:variant>
      <vt:variant>
        <vt:i4>5</vt:i4>
      </vt:variant>
      <vt:variant>
        <vt:lpwstr/>
      </vt:variant>
      <vt:variant>
        <vt:lpwstr>_Toc491802124</vt:lpwstr>
      </vt:variant>
      <vt:variant>
        <vt:i4>1441844</vt:i4>
      </vt:variant>
      <vt:variant>
        <vt:i4>44</vt:i4>
      </vt:variant>
      <vt:variant>
        <vt:i4>0</vt:i4>
      </vt:variant>
      <vt:variant>
        <vt:i4>5</vt:i4>
      </vt:variant>
      <vt:variant>
        <vt:lpwstr/>
      </vt:variant>
      <vt:variant>
        <vt:lpwstr>_Toc491802123</vt:lpwstr>
      </vt:variant>
      <vt:variant>
        <vt:i4>1441844</vt:i4>
      </vt:variant>
      <vt:variant>
        <vt:i4>38</vt:i4>
      </vt:variant>
      <vt:variant>
        <vt:i4>0</vt:i4>
      </vt:variant>
      <vt:variant>
        <vt:i4>5</vt:i4>
      </vt:variant>
      <vt:variant>
        <vt:lpwstr/>
      </vt:variant>
      <vt:variant>
        <vt:lpwstr>_Toc491802122</vt:lpwstr>
      </vt:variant>
      <vt:variant>
        <vt:i4>1441844</vt:i4>
      </vt:variant>
      <vt:variant>
        <vt:i4>32</vt:i4>
      </vt:variant>
      <vt:variant>
        <vt:i4>0</vt:i4>
      </vt:variant>
      <vt:variant>
        <vt:i4>5</vt:i4>
      </vt:variant>
      <vt:variant>
        <vt:lpwstr/>
      </vt:variant>
      <vt:variant>
        <vt:lpwstr>_Toc491802121</vt:lpwstr>
      </vt:variant>
      <vt:variant>
        <vt:i4>1441844</vt:i4>
      </vt:variant>
      <vt:variant>
        <vt:i4>26</vt:i4>
      </vt:variant>
      <vt:variant>
        <vt:i4>0</vt:i4>
      </vt:variant>
      <vt:variant>
        <vt:i4>5</vt:i4>
      </vt:variant>
      <vt:variant>
        <vt:lpwstr/>
      </vt:variant>
      <vt:variant>
        <vt:lpwstr>_Toc491802120</vt:lpwstr>
      </vt:variant>
      <vt:variant>
        <vt:i4>1376308</vt:i4>
      </vt:variant>
      <vt:variant>
        <vt:i4>20</vt:i4>
      </vt:variant>
      <vt:variant>
        <vt:i4>0</vt:i4>
      </vt:variant>
      <vt:variant>
        <vt:i4>5</vt:i4>
      </vt:variant>
      <vt:variant>
        <vt:lpwstr/>
      </vt:variant>
      <vt:variant>
        <vt:lpwstr>_Toc491802119</vt:lpwstr>
      </vt:variant>
      <vt:variant>
        <vt:i4>1376308</vt:i4>
      </vt:variant>
      <vt:variant>
        <vt:i4>14</vt:i4>
      </vt:variant>
      <vt:variant>
        <vt:i4>0</vt:i4>
      </vt:variant>
      <vt:variant>
        <vt:i4>5</vt:i4>
      </vt:variant>
      <vt:variant>
        <vt:lpwstr/>
      </vt:variant>
      <vt:variant>
        <vt:lpwstr>_Toc491802118</vt:lpwstr>
      </vt:variant>
      <vt:variant>
        <vt:i4>1376308</vt:i4>
      </vt:variant>
      <vt:variant>
        <vt:i4>8</vt:i4>
      </vt:variant>
      <vt:variant>
        <vt:i4>0</vt:i4>
      </vt:variant>
      <vt:variant>
        <vt:i4>5</vt:i4>
      </vt:variant>
      <vt:variant>
        <vt:lpwstr/>
      </vt:variant>
      <vt:variant>
        <vt:lpwstr>_Toc491802117</vt:lpwstr>
      </vt:variant>
      <vt:variant>
        <vt:i4>1376308</vt:i4>
      </vt:variant>
      <vt:variant>
        <vt:i4>2</vt:i4>
      </vt:variant>
      <vt:variant>
        <vt:i4>0</vt:i4>
      </vt:variant>
      <vt:variant>
        <vt:i4>5</vt:i4>
      </vt:variant>
      <vt:variant>
        <vt:lpwstr/>
      </vt:variant>
      <vt:variant>
        <vt:lpwstr>_Toc491802116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Ⅰ</dc:title>
  <dc:creator>pasco</dc:creator>
  <cp:lastModifiedBy>菊池 譲</cp:lastModifiedBy>
  <cp:revision>3</cp:revision>
  <cp:lastPrinted>2016-08-17T04:49:00Z</cp:lastPrinted>
  <dcterms:created xsi:type="dcterms:W3CDTF">2018-07-11T08:23:00Z</dcterms:created>
  <dcterms:modified xsi:type="dcterms:W3CDTF">2018-07-11T14:50:00Z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1041-10.1.0.5552</vt:lpwstr>
  </property>
</Properties>
</file>